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F27990" w:rsidRDefault="003A50DA" w:rsidP="003A50DA">
      <w:pPr>
        <w:spacing w:after="120"/>
        <w:rPr>
          <w:rFonts w:ascii="Times New Roman" w:hAnsi="Times New Roman" w:cs="Times New Roman"/>
        </w:rPr>
      </w:pPr>
      <w:r w:rsidRPr="00F27990">
        <w:rPr>
          <w:rFonts w:ascii="Times New Roman" w:hAnsi="Times New Roman" w:cs="Times New Roman"/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F27990" w:rsidRDefault="00207F57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Правила программы лояльности</w:t>
      </w:r>
    </w:p>
    <w:p w:rsidR="008E1197" w:rsidRPr="00F27990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Редакция от «1» </w:t>
      </w:r>
      <w:r w:rsidR="00E27E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августа 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2026 года</w:t>
      </w:r>
      <w:r w:rsidRPr="00F27990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="00E27E3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="00207F57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F2799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2026 года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Настоящие Правила определяют порядок участия физических лиц в программе лояльности «ИЛАДНО», условия начисления, активации, использования и аннулирования бонусов, порядок присвоения уровней, предоставления подарков, реферальных и иных привилегий.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Правила являются официальным предложением Общества с ограниченной ответственностью «ОРЭНЖ ХЭТ» присоединиться к программе лояльности на изложенных ниже условиях.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Участие в Программе является добровольным и бесплатным.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ТЕРМИНЫ И ОПРЕДЕЛЕНИЯ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1.1. Оператор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Общество с ограниченной ответственностью «ОРЭНЖ ХЭТ»: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сокращенное наименование: ООО «ОРЭНЖ ХЭТ»;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ОГРН: 1247700317974;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ИНН: 9715480640;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КПП: 771501001;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юридический адрес: 127572, г. Москва, вн. тер. г. муниципальный округ Лианозово, ул. Череповецкая, д. 5/14, кв. 143;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адрес электронной почты для обращений: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6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адрес Сайта: ladno.land;</w:t>
      </w:r>
    </w:p>
    <w:p w:rsidR="00F27990" w:rsidRPr="00F27990" w:rsidRDefault="00F27990" w:rsidP="00F27990">
      <w:pPr>
        <w:pStyle w:val="NormalWeb"/>
        <w:numPr>
          <w:ilvl w:val="0"/>
          <w:numId w:val="49"/>
        </w:numPr>
        <w:rPr>
          <w:color w:val="000000"/>
        </w:rPr>
      </w:pPr>
      <w:r w:rsidRPr="00F27990">
        <w:rPr>
          <w:color w:val="000000"/>
        </w:rPr>
        <w:t>телефон: +7 993 359-15-71.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1.2. Программа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Программа лояльности «ИЛАДНО», в рамках которой Участникам предоставляются бонусы, уровни, подарки, специальные предложения и иные привилегии на условиях настоящих Правил.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1.3. Участник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Совершеннолетнее дееспособное физическое лицо, зарегистрированное на Сайте, присоединившееся к настоящим Правилам и использующее Программу для личных, семейных, домашних и иных нужд, не связанных с предпринимательской деятельностью.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lastRenderedPageBreak/>
        <w:t>1.4. Сайт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Интернет-сайт Оператора ladno.land, включая личный кабинет, корзину, страницы товаров и иные функциональные разделы.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1.5. Личный кабинет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Персональный раздел Сайта, доступный Участнику после авторизации и содержащий сведения о бонусном балансе, уровне, истории начислений и списаний, заказах и доступных привилегиях.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1.6. Заказ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Оформленный на Сайте заказ на приобретение товаров Оператора.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1.7. Полученный заказ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Оплаченный Заказ, фактически переданный Участнику, указанному им получателю или иному лицу, уполномоченному на получение Заказа.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1.8. Бонус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Условная расчетная единица Программы, предоставляющая Участнику право получить скидку при оплате товаров на Сайте.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При использовании бонусов: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1 бонус предоставляет скидку в размере 1 рубля.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 не является денежным средством, электронным средством платежа, ценной бумагой или самостоятельным имущественным объектом.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1.9. Бонусный счет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Виртуальный счет в Личном кабинете, на котором учитываются начисленные, ожидающие активации, использованные и аннулированные бонусы.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1.10. Активные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доступные для использования при оформлении Заказа.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1.11. Ожидающие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рассчитанные за Заказ, но еще не ставшие доступными для использования.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1.12. Подарочные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Бонусы, предоставляемые не за оплату Заказа, а в связи с первым Заказом, днем рождения, важным жизненным событием, приглашением друга, проведением акции или по иному предусмотренному Программой основанию.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lastRenderedPageBreak/>
        <w:t>1.13. Уровень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Статус Участника, определяющий размер начисления бонусов за покупки и набор доступных привилегий.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В Программе предусмотрены уровни: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«Тревожная булочка»;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«Тревожный пирожочек»;</w:t>
      </w:r>
    </w:p>
    <w:p w:rsidR="00F27990" w:rsidRPr="00F27990" w:rsidRDefault="00F27990" w:rsidP="00E27E3D">
      <w:pPr>
        <w:pStyle w:val="NormalWeb"/>
        <w:numPr>
          <w:ilvl w:val="0"/>
          <w:numId w:val="50"/>
        </w:numPr>
        <w:jc w:val="both"/>
        <w:rPr>
          <w:color w:val="000000"/>
        </w:rPr>
      </w:pPr>
      <w:r w:rsidRPr="00F27990">
        <w:rPr>
          <w:color w:val="000000"/>
        </w:rPr>
        <w:t>«Супер-тревожник».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1.14. Расчетная сумма покупок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Стоимость товаров в Полученных заказах Участника, используемая для определения его Уровня.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Расчетная сумма определяется после применения скидок и промокодов, но до списания бонусов, и не включает стоимость доставки.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1.15. Реферальная ссылка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Персональная ссылка, промокод или иной идентификатор Участника, позволяющий пригласить нового покупателя в рамках механики «Приведи тревожного друга».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ПОРЯДОК ПРИСОЕДИНЕНИЯ К ПРОГРАММЕ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2.1. Для участия в Программе физическое лицо должно: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зарегистрироваться на Сайте;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предоставить необходимые контактные данные;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подтвердить номер телефона или адрес электронной почты, если такое подтверждение предусмотрено функционалом Сайта;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ознакомиться с настоящими Правилами;</w:t>
      </w:r>
    </w:p>
    <w:p w:rsidR="00F27990" w:rsidRPr="00F27990" w:rsidRDefault="00F27990" w:rsidP="00E27E3D">
      <w:pPr>
        <w:pStyle w:val="NormalWeb"/>
        <w:numPr>
          <w:ilvl w:val="0"/>
          <w:numId w:val="51"/>
        </w:numPr>
        <w:jc w:val="both"/>
        <w:rPr>
          <w:color w:val="000000"/>
        </w:rPr>
      </w:pPr>
      <w:r w:rsidRPr="00F27990">
        <w:rPr>
          <w:color w:val="000000"/>
        </w:rPr>
        <w:t>выразить согласие с Правилами посредством специального поля, кнопки или иного элемента интерфейса.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2.2. Присоединение к Правилам осуществляется путем совершения предусмотренного Сайтом действия, включая проставление отметки о согласии с Правилами и нажатие кнопки регистрации, оформления Заказа или участия в Программе.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2.3. Согласие с настоящими Правилами не означает автоматического согласия: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получение рекламных сообщений;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участие в рекламных рассылках;</w:t>
      </w:r>
    </w:p>
    <w:p w:rsidR="00F27990" w:rsidRPr="00F27990" w:rsidRDefault="00F27990" w:rsidP="00E27E3D">
      <w:pPr>
        <w:pStyle w:val="NormalWeb"/>
        <w:numPr>
          <w:ilvl w:val="0"/>
          <w:numId w:val="52"/>
        </w:numPr>
        <w:jc w:val="both"/>
        <w:rPr>
          <w:color w:val="000000"/>
        </w:rPr>
      </w:pPr>
      <w:r w:rsidRPr="00F27990">
        <w:rPr>
          <w:color w:val="000000"/>
        </w:rPr>
        <w:t>на обработку персональных данных в целях, не связанных с участием в Программе и исполнением Заказов.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Соответствующие согласия оформляются отдельно.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2.4. Участие в Программе начинается после успешной регистрации Участника.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2.5. Один Участник вправе иметь только один Личный кабинет и один Бонусный счет.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2.6. Участник обязан предоставлять достоверные сведения и своевременно обновлять контактные данные.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2.7. Участник несет ответственность за сохранность данных для входа в Личный кабинет и не должен передавать их третьим лицам.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2.8. Действия, совершенные после авторизации в Личном кабинете, считаются совершенными Участником, если им не доказано неправомерное использование учетной записи третьим лицом.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2.9. При выявлении нескольких учетных записей одного лица Оператор вправе предложить Участнику выбрать один основной Личный кабинет либо объединить учетные записи при наличии технической возможности.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2.10. Бонусы и Уровни разных Участников не объединяются, в том числе если Участники являются членами одной семьи, проживают по одному адресу или используют одно средство платежа.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МИНИМАЛЬНАЯ СУММА ЗАКАЗА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3.1. Минимальная стоимость товаров, добавленных в корзину для оформления одного Заказа, составляет:</w:t>
      </w:r>
      <w:r>
        <w:rPr>
          <w:color w:val="000000"/>
          <w:lang w:val="ru-RU"/>
        </w:rPr>
        <w:t xml:space="preserve"> </w:t>
      </w:r>
      <w:r w:rsidR="005B41CC">
        <w:rPr>
          <w:rStyle w:val="Strong"/>
          <w:rFonts w:eastAsiaTheme="majorEastAsia"/>
          <w:color w:val="000000"/>
          <w:lang w:val="ru-RU"/>
        </w:rPr>
        <w:t>2</w:t>
      </w:r>
      <w:r w:rsidRPr="00F27990">
        <w:rPr>
          <w:rStyle w:val="Strong"/>
          <w:rFonts w:eastAsiaTheme="majorEastAsia"/>
          <w:color w:val="000000"/>
        </w:rPr>
        <w:t xml:space="preserve"> 999 рублей.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3.2. </w:t>
      </w:r>
      <w:r w:rsidR="00E27E3D" w:rsidRPr="00E27E3D">
        <w:rPr>
          <w:color w:val="000000"/>
        </w:rPr>
        <w:t>Для определения соблюдения минимальной стоимости Заказа учитывается исходная стоимость товаров, добавленных в корзину, до применения любых скидок, промокодов, бонусов и иных способов уменьшения стоимости Заказа.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3.3. </w:t>
      </w:r>
      <w:r w:rsidR="00E27E3D" w:rsidRPr="00E27E3D">
        <w:rPr>
          <w:color w:val="000000"/>
        </w:rPr>
        <w:t>Если исходная стоимость товаров в корзине составляет 2 999 рублей или более, требование о минимальной стоимости Заказа считается выполненным. После этого применение скидок, промокодов, специальных цен, акционных предложений и бонусов может уменьшить итоговую стоимость товаров и сумму, фактически оплачиваемую Участником денежными средствами, ниже 2 999 рублей. Повторная проверка минимальной стоимости Заказа после применения указанных преимуществ не производится.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3.4. Стоимость доставки не включается в минимальную стоимость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3.5. Для отдельных акций, товаров, комплектов или способов доставки Оператор вправе устанавливать иную минимальную сумму Заказа при условии размещения соответствующей информации до оформления Заказа.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БОНУСНЫЙ СЧЕТ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4.1. Бонусный счет открывается автоматически после присоединения Участника к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4.2. В Личном кабинете могут отображаться: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lastRenderedPageBreak/>
        <w:t>активные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бонусы, ожидающие активации;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использованные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аннулированные бонусы;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начисления;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активации;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дата окончания срока действия;</w:t>
      </w:r>
    </w:p>
    <w:p w:rsidR="00F27990" w:rsidRPr="00F27990" w:rsidRDefault="00F27990" w:rsidP="00F27990">
      <w:pPr>
        <w:pStyle w:val="NormalWeb"/>
        <w:numPr>
          <w:ilvl w:val="0"/>
          <w:numId w:val="53"/>
        </w:numPr>
        <w:rPr>
          <w:color w:val="000000"/>
        </w:rPr>
      </w:pPr>
      <w:r w:rsidRPr="00F27990">
        <w:rPr>
          <w:color w:val="000000"/>
        </w:rPr>
        <w:t>основание начисления или списания.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4.3. Бонусный счет не является банковским счетом.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4.4. Бонусы: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выдаются наличными;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перечисляются на банковский счет;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обмениваются на денежные средства;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могут быть проданы;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передаются другому Участнику;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наследуются;</w:t>
      </w:r>
    </w:p>
    <w:p w:rsidR="00F27990" w:rsidRPr="00F27990" w:rsidRDefault="00F27990" w:rsidP="00F27990">
      <w:pPr>
        <w:pStyle w:val="NormalWeb"/>
        <w:numPr>
          <w:ilvl w:val="0"/>
          <w:numId w:val="54"/>
        </w:numPr>
        <w:rPr>
          <w:color w:val="000000"/>
        </w:rPr>
      </w:pPr>
      <w:r w:rsidRPr="00F27990">
        <w:rPr>
          <w:color w:val="000000"/>
        </w:rPr>
        <w:t>не могут использоваться отдельно от приобретения товаров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4.5. Оператор не начисляет проценты на остаток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4.6. Участник вправе обратиться к Оператору, если считает, что операции по Бонусному счету отражены неверно.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УРОВНИ ПРОГРАММЫ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5.1. Общая система уровней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Размер бонусов за покупки зависит от Расчетной суммы покупок Участника.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4298"/>
        <w:gridCol w:w="2290"/>
      </w:tblGrid>
      <w:tr w:rsidR="00F27990" w:rsidRPr="00F27990" w:rsidTr="00F279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Расчетная сумма покупок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Начисление бонусов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Тревожная булочка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до 1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996 рублей включительно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Тревожный пирожочек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от 1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997 до 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23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992 рублей включительно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7%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Супер-тревожник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 xml:space="preserve">от </w:t>
            </w:r>
            <w:r w:rsidR="00696EA9">
              <w:rPr>
                <w:rFonts w:ascii="Times New Roman" w:hAnsi="Times New Roman" w:cs="Times New Roman"/>
                <w:color w:val="000000"/>
                <w:lang w:val="ru-RU"/>
              </w:rPr>
              <w:t>23</w:t>
            </w:r>
            <w:r w:rsidRPr="00F27990">
              <w:rPr>
                <w:rFonts w:ascii="Times New Roman" w:hAnsi="Times New Roman" w:cs="Times New Roman"/>
                <w:color w:val="000000"/>
              </w:rPr>
              <w:t xml:space="preserve"> 993 рублей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</w:tr>
    </w:tbl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5.2. Уровень «Тревожная булочка»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Уровень «Тревожная булочка» присваивается после регистрации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начисление 5%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использование бонусов при следующих Заказах;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приветственные бонусы после первого Заказа;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бонусы ко дню рождения;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бонусы за важные жизненные события;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lastRenderedPageBreak/>
        <w:t>участие в механике «Приведи тревожного друга»;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участие в специальных акциях;</w:t>
      </w:r>
    </w:p>
    <w:p w:rsidR="00F27990" w:rsidRPr="00F27990" w:rsidRDefault="00F27990" w:rsidP="00F27990">
      <w:pPr>
        <w:pStyle w:val="NormalWeb"/>
        <w:numPr>
          <w:ilvl w:val="0"/>
          <w:numId w:val="55"/>
        </w:numPr>
        <w:rPr>
          <w:color w:val="000000"/>
        </w:rPr>
      </w:pPr>
      <w:r w:rsidRPr="00F27990">
        <w:rPr>
          <w:color w:val="000000"/>
        </w:rPr>
        <w:t>персональные предложения.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5.3. Уровень «Тревожный пирожочек»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Уровень «Тревожный пирожочек» присваивается при достижении Расчетной суммы покупок 1</w:t>
      </w:r>
      <w:r w:rsidR="00696EA9">
        <w:rPr>
          <w:color w:val="000000"/>
          <w:lang w:val="ru-RU"/>
        </w:rPr>
        <w:t>1</w:t>
      </w:r>
      <w:r w:rsidRPr="00F27990">
        <w:rPr>
          <w:color w:val="000000"/>
        </w:rPr>
        <w:t xml:space="preserve"> 997 рублей.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начисление 7%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все возможности уровня «Тревожная булочка»;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ранний доступ к новым продуктам и вкусам;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специальные дни повышенного начисления;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персональные предложения для постоянных покупателей;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предложения партнеров Программы;</w:t>
      </w:r>
    </w:p>
    <w:p w:rsidR="00F27990" w:rsidRPr="00F27990" w:rsidRDefault="00F27990" w:rsidP="00F27990">
      <w:pPr>
        <w:pStyle w:val="NormalWeb"/>
        <w:numPr>
          <w:ilvl w:val="0"/>
          <w:numId w:val="56"/>
        </w:numPr>
        <w:rPr>
          <w:color w:val="000000"/>
        </w:rPr>
      </w:pPr>
      <w:r w:rsidRPr="00F27990">
        <w:rPr>
          <w:color w:val="000000"/>
        </w:rPr>
        <w:t>приоритетная информация о мероприятиях ИЛАДНО.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5.4. Уровень «Супер-тревожник»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Уровень «Супер-тревожник» присваивается при достижении Расчетной суммы покупок </w:t>
      </w:r>
      <w:r w:rsidR="00696EA9">
        <w:rPr>
          <w:color w:val="000000"/>
          <w:lang w:val="ru-RU"/>
        </w:rPr>
        <w:t>23</w:t>
      </w:r>
      <w:r w:rsidRPr="00F27990">
        <w:rPr>
          <w:color w:val="000000"/>
        </w:rPr>
        <w:t xml:space="preserve"> 993 рубля.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Участнику доступны: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начисление 10% бонусами за покупки;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все возможности предыдущих уровней;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ранний доступ к лимитированным продуктам и коллаборациям;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закрытые предложения ИЛАДНО;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приоритетные приглашения на мероприятия;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специальные подарки Оператора;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расширенные партнерские привилегии;</w:t>
      </w:r>
    </w:p>
    <w:p w:rsidR="00F27990" w:rsidRPr="00F27990" w:rsidRDefault="00F27990" w:rsidP="00F27990">
      <w:pPr>
        <w:pStyle w:val="NormalWeb"/>
        <w:numPr>
          <w:ilvl w:val="0"/>
          <w:numId w:val="57"/>
        </w:numPr>
        <w:rPr>
          <w:color w:val="000000"/>
        </w:rPr>
      </w:pPr>
      <w:r w:rsidRPr="00F27990">
        <w:rPr>
          <w:color w:val="000000"/>
        </w:rPr>
        <w:t>персональные акции для постоянных покупателей.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5.5. Перечень дополнительных привилегий может изменяться и дополняться. Наличие Уровня не гарантирует проведение определенного мероприятия, выпуск нового продукта или постоянную доступность предложения партнера.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РАСЧЕТ СУММЫ ПОКУПОК И ПРИСВОЕНИЕ УРОВНЯ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6.1. Для определения Уровня учитывается стоимость товаров в Полученных заказах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6.2. В Расчетную сумму покупок включается стоимость товаров: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после применения скидок;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после применения промокодов;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до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58"/>
        </w:numPr>
        <w:rPr>
          <w:color w:val="000000"/>
        </w:rPr>
      </w:pPr>
      <w:r w:rsidRPr="00F27990">
        <w:rPr>
          <w:color w:val="000000"/>
        </w:rPr>
        <w:t>без учета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6.3. В Расчетную сумму покупок не включаются: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стоимость доставки;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неоплаченные Заказы;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отмененные Заказы;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Заказы, не переданные Участнику;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товары, от которых Участник отказался;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возвращенные товары;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подарки, переданные без взимания платы;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стоимость товаров, полностью оплаченная подарочным сертификатом, если условия сертификата предусматривают исключение из расчета;</w:t>
      </w:r>
    </w:p>
    <w:p w:rsidR="00F27990" w:rsidRPr="00F27990" w:rsidRDefault="00F27990" w:rsidP="00F27990">
      <w:pPr>
        <w:pStyle w:val="NormalWeb"/>
        <w:numPr>
          <w:ilvl w:val="0"/>
          <w:numId w:val="59"/>
        </w:numPr>
        <w:rPr>
          <w:color w:val="000000"/>
        </w:rPr>
      </w:pPr>
      <w:r w:rsidRPr="00F27990">
        <w:rPr>
          <w:color w:val="000000"/>
        </w:rPr>
        <w:t>иные суммы, не являющиеся оплатой товаров.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6.4. Списание бонусов не уменьшает Расчетную сумму покупок.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6.5. Например, если стоимость товаров после применения промокода составляет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рублей, а Участник списал 700 бонусов, то:</w:t>
      </w:r>
    </w:p>
    <w:p w:rsidR="00F27990" w:rsidRPr="00F27990" w:rsidRDefault="00F27990" w:rsidP="00F27990">
      <w:pPr>
        <w:pStyle w:val="NormalWeb"/>
        <w:numPr>
          <w:ilvl w:val="0"/>
          <w:numId w:val="60"/>
        </w:numPr>
        <w:rPr>
          <w:color w:val="000000"/>
        </w:rPr>
      </w:pPr>
      <w:r w:rsidRPr="00F27990">
        <w:rPr>
          <w:color w:val="000000"/>
        </w:rPr>
        <w:t xml:space="preserve">для определения Уровня учитывается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рублей;</w:t>
      </w:r>
    </w:p>
    <w:p w:rsidR="00F27990" w:rsidRPr="00F27990" w:rsidRDefault="00F27990" w:rsidP="00F27990">
      <w:pPr>
        <w:pStyle w:val="NormalWeb"/>
        <w:numPr>
          <w:ilvl w:val="0"/>
          <w:numId w:val="60"/>
        </w:numPr>
        <w:rPr>
          <w:color w:val="000000"/>
        </w:rPr>
      </w:pPr>
      <w:r w:rsidRPr="00F27990">
        <w:rPr>
          <w:color w:val="000000"/>
        </w:rPr>
        <w:t xml:space="preserve">для начисления новых бонусов учитывается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299 рублей, оплаченных денежными средствами.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6.6. Уровень пересчитывается после получения каждого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6.7. Если с учетом нового Полученного заказа Участник достигает следующего Уровня, новый Уровень присваивается по результатам такого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6.8. Бонусы за Заказ, позволивший достигнуть следующего Уровня, начисляются по ставке нового Уровня.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6.9. Например, </w:t>
      </w:r>
      <w:r w:rsidR="00E8064E">
        <w:rPr>
          <w:lang w:val="ru-RU"/>
        </w:rPr>
        <w:t>е</w:t>
      </w:r>
      <w:r w:rsidR="00E8064E">
        <w:t xml:space="preserve">сли до оформления Заказа Расчетная сумма покупок составляла </w:t>
      </w:r>
      <w:r w:rsidR="00E8064E">
        <w:rPr>
          <w:rStyle w:val="Strong"/>
          <w:rFonts w:eastAsiaTheme="majorEastAsia"/>
        </w:rPr>
        <w:t>10 000 рублей</w:t>
      </w:r>
      <w:r w:rsidR="00E8064E">
        <w:t xml:space="preserve">, а новый Полученный заказ увеличил ее до </w:t>
      </w:r>
      <w:r w:rsidR="00E8064E">
        <w:rPr>
          <w:rStyle w:val="Strong"/>
          <w:rFonts w:eastAsiaTheme="majorEastAsia"/>
        </w:rPr>
        <w:t>12 999 рублей</w:t>
      </w:r>
      <w:r w:rsidR="00E8064E">
        <w:t>, Участнику присваивается уровень «Тревожный пирожочек», а бонусы за новый Заказ рассчитываются по ставке 7%.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6.10. Расчетная сумма покупок и прогресс до следующего Уровня отображаются в Личном кабинете при наличии соответствующего функционала.</w:t>
      </w:r>
    </w:p>
    <w:p w:rsidR="00F27990" w:rsidRPr="00F27990" w:rsidRDefault="00F27990" w:rsidP="00F27990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СРОК ДЕЙСТВИЯ УРОВНЯ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7.1. Повышенный Уровень сохраняется за Участником в течение 12 месяцев с даты его присвоения.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7.2. В течение указанного периода Уровень не понижается исключительно вследствие того, что ранее совершенная покупка перестала входить в расчетный период.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7.3. Если в период действия Уровня Участник достигает следующего Уровня, ему присваивается новый Уровень и начинается новый двенадцатимесячный срок его действия.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7.4. По окончании срока действия Уровня Оператор определяет Расчетную сумму покупок за предшествующие 12 месяцев.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7.5. По результатам перерасчета Уровень может: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сохраниться;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повыситься;</w:t>
      </w:r>
    </w:p>
    <w:p w:rsidR="00F27990" w:rsidRPr="00F27990" w:rsidRDefault="00F27990" w:rsidP="00E27E3D">
      <w:pPr>
        <w:pStyle w:val="NormalWeb"/>
        <w:numPr>
          <w:ilvl w:val="0"/>
          <w:numId w:val="61"/>
        </w:numPr>
        <w:jc w:val="both"/>
        <w:rPr>
          <w:color w:val="000000"/>
        </w:rPr>
      </w:pPr>
      <w:r w:rsidRPr="00F27990">
        <w:rPr>
          <w:color w:val="000000"/>
        </w:rPr>
        <w:t>понизиться до Уровня, соответствующего фактической Расчетной сумме покупок.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7.6. При наличии технической возможности Оператор уведомляет Участника о предстоящем пересмотре Уровня не позднее чем за 30 календарных дней.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7.7. Неполучение уведомления по причине неактуальности контактных данных, настроек устройства, работы оператора связи или почтового сервиса не препятствует перерасчету Уровня.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НАЧИСЛЕНИЕ БОНУСОВ ЗА ПОКУПКИ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8.1. Бонусы начисляются за Полученные заказы.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8.2. Размер начисления зависит от Уровня Участника: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«Тревожная булочка» - 5%;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«Тревожный пирожочек» - 7%;</w:t>
      </w:r>
    </w:p>
    <w:p w:rsidR="00F27990" w:rsidRPr="00F27990" w:rsidRDefault="00F27990" w:rsidP="00F27990">
      <w:pPr>
        <w:pStyle w:val="NormalWeb"/>
        <w:numPr>
          <w:ilvl w:val="0"/>
          <w:numId w:val="62"/>
        </w:numPr>
        <w:rPr>
          <w:color w:val="000000"/>
        </w:rPr>
      </w:pPr>
      <w:r w:rsidRPr="00F27990">
        <w:rPr>
          <w:color w:val="000000"/>
        </w:rPr>
        <w:t>«Супер-тревожник» - 10%.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8.3. Бонусы начисляются на стоимость товаров, фактически оплаченную денежными средствами.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8.4. Для расчета начисления используется стоимость товаров: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применения скидок;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применения промокодов;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после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63"/>
        </w:numPr>
        <w:rPr>
          <w:color w:val="000000"/>
        </w:rPr>
      </w:pPr>
      <w:r w:rsidRPr="00F27990">
        <w:rPr>
          <w:color w:val="000000"/>
        </w:rPr>
        <w:t>без учета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8.5. Бонусы не начисляются: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на стоимость доставки;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на сумму, оплаченную бонусами;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отмененные Заказы;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неполученные товары;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возвращенные товары;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за товары, переданные бесплатно;</w:t>
      </w:r>
    </w:p>
    <w:p w:rsidR="00F27990" w:rsidRPr="00F27990" w:rsidRDefault="00F27990" w:rsidP="00F27990">
      <w:pPr>
        <w:pStyle w:val="NormalWeb"/>
        <w:numPr>
          <w:ilvl w:val="0"/>
          <w:numId w:val="64"/>
        </w:numPr>
        <w:rPr>
          <w:color w:val="000000"/>
        </w:rPr>
      </w:pPr>
      <w:r w:rsidRPr="00F27990">
        <w:rPr>
          <w:color w:val="000000"/>
        </w:rPr>
        <w:t>в иных случаях, прямо предусмотренных условиями конкретной акции.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8.6. Размер начисления округляется до целого бонуса в меньшую сторону.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8.7. Например, Участник уровня «Супер-тревожник» оформил Заказ: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lastRenderedPageBreak/>
        <w:t xml:space="preserve">стоимость товаров -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рублей;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t>списано - 700 бонусов;</w:t>
      </w:r>
    </w:p>
    <w:p w:rsidR="00F27990" w:rsidRPr="00F27990" w:rsidRDefault="00F27990" w:rsidP="00F27990">
      <w:pPr>
        <w:pStyle w:val="NormalWeb"/>
        <w:numPr>
          <w:ilvl w:val="0"/>
          <w:numId w:val="65"/>
        </w:numPr>
        <w:rPr>
          <w:color w:val="000000"/>
        </w:rPr>
      </w:pPr>
      <w:r w:rsidRPr="00F27990">
        <w:rPr>
          <w:color w:val="000000"/>
        </w:rPr>
        <w:t>ставка Уровня - 10%.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За такой Заказ начисляется </w:t>
      </w:r>
      <w:r w:rsidR="00696EA9">
        <w:rPr>
          <w:color w:val="000000"/>
          <w:lang w:val="ru-RU"/>
        </w:rPr>
        <w:t>2</w:t>
      </w:r>
      <w:r w:rsidRPr="00F27990">
        <w:rPr>
          <w:color w:val="000000"/>
        </w:rPr>
        <w:t>29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8.8. При частичной оплате Заказа разными способами бонусы начисляются только на часть стоимости товаров, фактически оплаченную денежными средствами.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ЭТАПЫ НАЧИСЛЕНИЯ БОНУСОВ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9.1. Предварительный расчет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оформлении Заказа на Сайте может отображаться предварительное количество бонусов, которое будет начислено после выполнения условий Программы.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Предварительный расчет не является окончательным.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9.2. Ожидание активации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После получения Заказа рассчитанные бонусы отражаются на Бонусном счете со статусом «Ожидают начисления» или аналогичным статусом.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9.3. Активация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Бонусы становятся активными через 7 календарных дней после получения Заказа, если: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Заказ не был отменен;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Участник не отказался от Заказа;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оформлен полный возврат;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выявлена техническая ошибка;</w:t>
      </w:r>
    </w:p>
    <w:p w:rsidR="00F27990" w:rsidRPr="00F27990" w:rsidRDefault="00F27990" w:rsidP="00E27E3D">
      <w:pPr>
        <w:pStyle w:val="NormalWeb"/>
        <w:numPr>
          <w:ilvl w:val="0"/>
          <w:numId w:val="66"/>
        </w:numPr>
        <w:jc w:val="both"/>
        <w:rPr>
          <w:color w:val="000000"/>
        </w:rPr>
      </w:pPr>
      <w:r w:rsidRPr="00F27990">
        <w:rPr>
          <w:color w:val="000000"/>
        </w:rPr>
        <w:t>не выявлены признаки злоупотребления Программой.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9.4. При частичном возврате или отказе от части Заказа количество начисляемых бонусов пересчитывается исходя из стоимости оставшихся у Участника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9.5. Дата получения Заказа определяется на основании сведений Службы доставки, статуса Заказа, отметки о вручении, кода получения либо иных подтверждающих данных.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ПРИВЕТСТВЕННЫЕ БОНУСЫ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10.1. После получения первого оплаченного Заказа Участнику начисляется: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приветственных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10.2. Приветственные бонусы: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предоставляются одному Участнику только один раз;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начисляются после получения первого Заказа;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lastRenderedPageBreak/>
        <w:t>становятся активными через 7 календарных дней после получения Заказа;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используются при последующих Заказах;</w:t>
      </w:r>
    </w:p>
    <w:p w:rsidR="00F27990" w:rsidRPr="00F27990" w:rsidRDefault="00F27990" w:rsidP="00E27E3D">
      <w:pPr>
        <w:pStyle w:val="NormalWeb"/>
        <w:numPr>
          <w:ilvl w:val="0"/>
          <w:numId w:val="67"/>
        </w:numPr>
        <w:jc w:val="both"/>
        <w:rPr>
          <w:color w:val="000000"/>
        </w:rPr>
      </w:pPr>
      <w:r w:rsidRPr="00F27990">
        <w:rPr>
          <w:color w:val="000000"/>
        </w:rPr>
        <w:t>действуют 60 календарных дней с даты активации.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10.3. Приветственные бонусы не могут быть использованы для оплаты Заказа, за который они начисляются.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10.4. Если первый Заказ полностью отменен или возвращен, приветственные бонусы не начисляются либо аннулируются.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10.5. Если первый Заказ возвращен частично, приветственные бонусы сохраняются при условии, что Участник оставил у себя хотя бы один оплаченный товар и возврат не связан с фиктивным оформлением Заказа.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10.6. Приветственные бонусы начисляются независимо от того, использовал ли Участник реферальные бонусы при первом Заказе.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 БОНУСЫ КО ДНЮ РОЖДЕНИЯ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11.1. Участнику может быть начислено: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ко дню рождения.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11.2. Для получения бонусов Участник должен добровольно указать дату рождения в Личном кабинете.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11.3. Предоставление даты рождения не является обязательным условием участия в основной части Программы.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11.4. Бонусы ко дню рождения предоставляются при одновременном соблюдении условий: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Участник совершил не менее одного Полученного заказа;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дата рождения указана не позднее чем за 30 календарных дней до ее наступления;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Участник ранее не получал бонусы ко дню рождения в соответствующем календарном году;</w:t>
      </w:r>
    </w:p>
    <w:p w:rsidR="00F27990" w:rsidRPr="00F27990" w:rsidRDefault="00F27990" w:rsidP="00E27E3D">
      <w:pPr>
        <w:pStyle w:val="NormalWeb"/>
        <w:numPr>
          <w:ilvl w:val="0"/>
          <w:numId w:val="68"/>
        </w:numPr>
        <w:jc w:val="both"/>
        <w:rPr>
          <w:color w:val="000000"/>
        </w:rPr>
      </w:pPr>
      <w:r w:rsidRPr="00F27990">
        <w:rPr>
          <w:color w:val="000000"/>
        </w:rPr>
        <w:t>учетная запись Участника не заблокирована.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11.5. Бонусы начисляются за 7 календарных дней до указанной даты рождения.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11.6. Бонусы ко дню рождения действуют 30 календарных дней с даты начисления.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11.7. Бонусы предоставляются один раз в календарный год.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11.8. Если дата рождения указана менее чем за 30 календарных дней до ее наступления, Оператор вправе не начислять бонусы в текущем году. Право на их получение возникает в следующем году при соблюдении остальных условий.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11.9. Изменение даты рождения может быть ограничено и осуществляться через обращение в службу поддержки.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11.10. Оператор вправе отказать в повторном начислении бонусов при неоднократном изменении даты рождения или выявлении недостоверных сведений.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БОНУСЫ ЗА ВАЖНОЕ ЖИЗНЕННОЕ СОБЫТИЕ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12.1. Участнику может быть начислено: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за важное жизненное событие.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12.2. Бонусы могут быть получены не более двух раз в течение любых последовательных 12 месяцев.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12.3. Между двумя начислениями должно пройти не менее 30 календарных дней.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12.4. Для получения бонусов Участник должен: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иметь не менее одного Полученного заказа;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выбрать событие в Личном кабинете либо указать собственный вариант;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подтвердить запрос посредством предусмотренного Сайтом действия;</w:t>
      </w:r>
    </w:p>
    <w:p w:rsidR="00F27990" w:rsidRPr="00F27990" w:rsidRDefault="00F27990" w:rsidP="00E27E3D">
      <w:pPr>
        <w:pStyle w:val="NormalWeb"/>
        <w:numPr>
          <w:ilvl w:val="0"/>
          <w:numId w:val="69"/>
        </w:numPr>
        <w:jc w:val="both"/>
        <w:rPr>
          <w:color w:val="000000"/>
        </w:rPr>
      </w:pPr>
      <w:r w:rsidRPr="00F27990">
        <w:rPr>
          <w:color w:val="000000"/>
        </w:rPr>
        <w:t>не иметь действующей блокировки Бонусного счета.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12.5. В качестве жизненного события могут быть указаны: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свадьба;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развод;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переезд;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новая работа;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увольнение;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сессия;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защита диплома;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важный дедлайн;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рождение ребенка;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начало нового проекта;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сложный жизненный период;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«просто все навалилось»;</w:t>
      </w:r>
    </w:p>
    <w:p w:rsidR="00F27990" w:rsidRPr="00F27990" w:rsidRDefault="00F27990" w:rsidP="00E27E3D">
      <w:pPr>
        <w:pStyle w:val="NormalWeb"/>
        <w:numPr>
          <w:ilvl w:val="0"/>
          <w:numId w:val="70"/>
        </w:numPr>
        <w:jc w:val="both"/>
        <w:rPr>
          <w:color w:val="000000"/>
        </w:rPr>
      </w:pPr>
      <w:r w:rsidRPr="00F27990">
        <w:rPr>
          <w:color w:val="000000"/>
        </w:rPr>
        <w:t>другой выбранный Участником повод.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12.6. Оператор не требует предоставления документов, подтверждающих событие.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12.7. Участнику не следует указывать в свободном описании сведения о состоянии здоровья, религиозных убеждениях, политических взглядах и иные сведения, не необходимые для предоставления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12.8. Бонусы начисляются после направления запроса и проверки соблюдения количественных и временных ограничений.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12.9. Бонусы за жизненное событие действуют 30 календарных дней с даты начисления.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12.10. Одно событие является основанием для одного начисления.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12.11. Повторное направление запроса по одному событию не создает права на повторное начисление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13. РЕФЕРАЛЬНАЯ МЕХАНИКА «ПРИВЕДИ ТРЕВОЖНОГО ДРУГА»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13.1. Общие условия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Участник вправе пригласить нового покупателя с использованием персональной Реферальной ссылки или промокода.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Новым покупателем признается лицо, которое: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ранее не совершало Полученных заказов на Сайте;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ранее не использовало реферальный подарок;</w:t>
      </w:r>
    </w:p>
    <w:p w:rsidR="00F27990" w:rsidRPr="00F27990" w:rsidRDefault="00F27990" w:rsidP="00E27E3D">
      <w:pPr>
        <w:pStyle w:val="NormalWeb"/>
        <w:numPr>
          <w:ilvl w:val="0"/>
          <w:numId w:val="71"/>
        </w:numPr>
        <w:jc w:val="both"/>
        <w:rPr>
          <w:color w:val="000000"/>
        </w:rPr>
      </w:pPr>
      <w:r w:rsidRPr="00F27990">
        <w:rPr>
          <w:color w:val="000000"/>
        </w:rPr>
        <w:t>не является владельцем другой учетной записи, использованной для получения аналогичного подарка.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13.2. Бонусы приглашенному другу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После регистрации по Реферальной ссылке или применения реферального промокода новый покупатель получает: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13.3. Бонусы друга: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активируются сразу после выполнения предусмотренных Сайтом условий регистрации;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могут быть использованы в первом Заказе;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действуют 30 календарных дней с даты начисления;</w:t>
      </w:r>
    </w:p>
    <w:p w:rsidR="00F27990" w:rsidRPr="00F27990" w:rsidRDefault="00F27990" w:rsidP="00E27E3D">
      <w:pPr>
        <w:pStyle w:val="NormalWeb"/>
        <w:numPr>
          <w:ilvl w:val="0"/>
          <w:numId w:val="72"/>
        </w:numPr>
        <w:jc w:val="both"/>
        <w:rPr>
          <w:color w:val="000000"/>
        </w:rPr>
      </w:pPr>
      <w:r w:rsidRPr="00F27990">
        <w:rPr>
          <w:color w:val="000000"/>
        </w:rPr>
        <w:t>предоставляются одному человеку только один раз.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 xml:space="preserve">13.4. Минимальная стоимость товаров в первом Заказе составляет </w:t>
      </w:r>
      <w:r w:rsidR="005B41CC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13.5. При первом Заказе друг вправе использовать все 700 реферальных бонусов, поскольку их размер не превышает 30% минимальной стоимости товаров.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13.6. Если друг не использовал бонусы в течение срока их действия, бонусы аннулируются.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13.7. Если первый Заказ друга отменен, использованные реферальные бонусы не восстанавливаются, кроме случаев, когда отмена произошла по вине Оператора, вследствие отсутствия товара либо технической ошибки Сайта.</w:t>
      </w:r>
    </w:p>
    <w:p w:rsidR="00F27990" w:rsidRPr="00F27990" w:rsidRDefault="00F27990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13.</w:t>
      </w:r>
      <w:r w:rsidR="00E27E3D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>. Бонусы пригласившему Участнику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Пригласивший Участник получает: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700 бонусов за каждого успешно приглашенного друга.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lastRenderedPageBreak/>
        <w:t>13.8.</w:t>
      </w:r>
      <w:r w:rsidR="00E27E3D">
        <w:rPr>
          <w:color w:val="000000"/>
          <w:lang w:val="ru-RU"/>
        </w:rPr>
        <w:t xml:space="preserve">1. </w:t>
      </w:r>
      <w:r w:rsidRPr="00F27990">
        <w:rPr>
          <w:color w:val="000000"/>
        </w:rPr>
        <w:t>Бонусы начисляются после того, как приглашенный друг: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зарегистрировался по Реферальной ссылке или применил реферальный промокод;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оформил первый Заказ;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оплатил Заказ;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получил Заказ;</w:t>
      </w:r>
    </w:p>
    <w:p w:rsidR="00F27990" w:rsidRPr="00F27990" w:rsidRDefault="00F27990" w:rsidP="00E27E3D">
      <w:pPr>
        <w:pStyle w:val="NormalWeb"/>
        <w:numPr>
          <w:ilvl w:val="0"/>
          <w:numId w:val="73"/>
        </w:numPr>
        <w:jc w:val="both"/>
        <w:rPr>
          <w:color w:val="000000"/>
        </w:rPr>
      </w:pPr>
      <w:r w:rsidRPr="00F27990">
        <w:rPr>
          <w:color w:val="000000"/>
        </w:rPr>
        <w:t>не отменил и не вернул его полностью в течение 7 календарных дней после получения.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2</w:t>
      </w:r>
      <w:r>
        <w:rPr>
          <w:color w:val="000000"/>
          <w:lang w:val="ru-RU"/>
        </w:rPr>
        <w:t xml:space="preserve">. </w:t>
      </w:r>
      <w:r w:rsidR="00F27990" w:rsidRPr="00F27990">
        <w:rPr>
          <w:color w:val="000000"/>
        </w:rPr>
        <w:t>Бонусы пригласившему Участнику действуют 60 календарных дней с даты начисления.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3</w:t>
      </w:r>
      <w:r>
        <w:rPr>
          <w:color w:val="000000"/>
          <w:lang w:val="ru-RU"/>
        </w:rPr>
        <w:t xml:space="preserve">. </w:t>
      </w:r>
      <w:r w:rsidR="00F27990" w:rsidRPr="00F27990">
        <w:rPr>
          <w:color w:val="000000"/>
        </w:rPr>
        <w:t>Бонусы начисляются не более чем за пять успешно приглашенных друзей в течение одного календарного месяца.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4</w:t>
      </w:r>
      <w:r>
        <w:rPr>
          <w:color w:val="000000"/>
          <w:lang w:val="ru-RU"/>
        </w:rPr>
        <w:t xml:space="preserve">. </w:t>
      </w:r>
      <w:r w:rsidR="00F27990" w:rsidRPr="00F27990">
        <w:rPr>
          <w:color w:val="000000"/>
        </w:rPr>
        <w:t>Реферальной ссылкой можно делиться без ограничения количества направлений, однако за приглашения сверх установленного месячного лимита бонусы пригласившему не начисляются.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5</w:t>
      </w:r>
      <w:r>
        <w:rPr>
          <w:color w:val="000000"/>
          <w:lang w:val="ru-RU"/>
        </w:rPr>
        <w:t>.</w:t>
      </w:r>
      <w:r w:rsidR="00F27990" w:rsidRPr="00F27990">
        <w:rPr>
          <w:color w:val="000000"/>
        </w:rPr>
        <w:t>Если Заказ друга был возвращен после начисления реферального вознаграждения, соответствующие бонусы пригласившего могут быть аннулированы.</w:t>
      </w:r>
    </w:p>
    <w:p w:rsidR="00F27990" w:rsidRPr="00F27990" w:rsidRDefault="00E27E3D" w:rsidP="00E27E3D">
      <w:pPr>
        <w:pStyle w:val="Heading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7E3D">
        <w:rPr>
          <w:rFonts w:ascii="Times New Roman" w:hAnsi="Times New Roman" w:cs="Times New Roman"/>
          <w:color w:val="000000"/>
          <w:sz w:val="24"/>
          <w:szCs w:val="24"/>
        </w:rPr>
        <w:t>13.8.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E27E3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27990" w:rsidRPr="00F27990">
        <w:rPr>
          <w:rFonts w:ascii="Times New Roman" w:hAnsi="Times New Roman" w:cs="Times New Roman"/>
          <w:color w:val="000000"/>
          <w:sz w:val="24"/>
          <w:szCs w:val="24"/>
        </w:rPr>
        <w:t>Запрет злоупотреблений</w:t>
      </w:r>
    </w:p>
    <w:p w:rsidR="00F27990" w:rsidRPr="00F27990" w:rsidRDefault="00F27990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Не допускается: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приглашение самого себя;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создание нескольких учетных записей одним лицом;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использование фиктивных номеров телефона или адресов электронной почты;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оформление Заказов исключительно для получения бонусов с последующей отменой или возвратом;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использование чужих персональных данных без согласия;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автоматизированное массовое распространение промокодов с нарушением законодательства или правил интернет-площадок;</w:t>
      </w:r>
    </w:p>
    <w:p w:rsidR="00F27990" w:rsidRPr="00F27990" w:rsidRDefault="00F27990" w:rsidP="00E27E3D">
      <w:pPr>
        <w:pStyle w:val="NormalWeb"/>
        <w:numPr>
          <w:ilvl w:val="0"/>
          <w:numId w:val="74"/>
        </w:numPr>
        <w:jc w:val="both"/>
        <w:rPr>
          <w:color w:val="000000"/>
        </w:rPr>
      </w:pPr>
      <w:r w:rsidRPr="00F27990">
        <w:rPr>
          <w:color w:val="000000"/>
        </w:rPr>
        <w:t>продажа реферальных ссылок и бонусов.</w:t>
      </w:r>
    </w:p>
    <w:p w:rsidR="00F27990" w:rsidRPr="00F27990" w:rsidRDefault="00E27E3D" w:rsidP="00E27E3D">
      <w:pPr>
        <w:pStyle w:val="NormalWeb"/>
        <w:jc w:val="both"/>
        <w:rPr>
          <w:color w:val="000000"/>
        </w:rPr>
      </w:pPr>
      <w:r w:rsidRPr="00F27990">
        <w:rPr>
          <w:color w:val="000000"/>
        </w:rPr>
        <w:t>13.8.</w:t>
      </w:r>
      <w:r>
        <w:rPr>
          <w:color w:val="000000"/>
          <w:lang w:val="ru-RU"/>
        </w:rPr>
        <w:t>7</w:t>
      </w:r>
      <w:r>
        <w:rPr>
          <w:color w:val="000000"/>
          <w:lang w:val="ru-RU"/>
        </w:rPr>
        <w:t xml:space="preserve">. </w:t>
      </w:r>
      <w:r w:rsidR="00F27990" w:rsidRPr="00F27990">
        <w:rPr>
          <w:color w:val="000000"/>
        </w:rPr>
        <w:t>Совпадение отдельных сведений, включая адрес доставки, само по себе не является безусловным доказательством нарушения, однако может учитываться Оператором вместе с другими обстоятельствами.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 ИСПОЛЬЗОВАНИЕ БОНУСОВ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14.1. Активные бонусы могут использоваться при оформлении Заказа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14.2. Участник вправе оплатить бонусами не более: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30% стоимости товаров в Заказе.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14.3. Максимальное количество бонусов определяется после применения скидок, промокодов и специальных цен, но до добавления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14.4. Максимальное количество бонусов для списания округляется до целого числа в меньшую сторону.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 xml:space="preserve">14.5. Например, если стоимость товаров после применения промокода составляет </w:t>
      </w:r>
      <w:r w:rsidR="00696EA9">
        <w:rPr>
          <w:color w:val="000000"/>
          <w:lang w:val="ru-RU"/>
        </w:rPr>
        <w:t>2</w:t>
      </w:r>
      <w:r w:rsidRPr="00F27990">
        <w:rPr>
          <w:color w:val="000000"/>
        </w:rPr>
        <w:t xml:space="preserve"> 999 рублей, максимальное количество бонусов для списания составляет </w:t>
      </w:r>
      <w:r w:rsidR="006D7BED">
        <w:rPr>
          <w:color w:val="000000"/>
          <w:lang w:val="ru-RU"/>
        </w:rPr>
        <w:t>899</w:t>
      </w:r>
      <w:r w:rsidRPr="00F27990">
        <w:rPr>
          <w:color w:val="000000"/>
        </w:rPr>
        <w:t xml:space="preserve"> бонусов.</w:t>
      </w:r>
    </w:p>
    <w:p w:rsidR="00F27990" w:rsidRPr="006D7BED" w:rsidRDefault="00F27990" w:rsidP="00F27990">
      <w:pPr>
        <w:pStyle w:val="NormalWeb"/>
        <w:rPr>
          <w:color w:val="000000"/>
          <w:lang w:val="ru-RU"/>
        </w:rPr>
      </w:pPr>
      <w:r w:rsidRPr="00F27990">
        <w:rPr>
          <w:color w:val="000000"/>
        </w:rPr>
        <w:t xml:space="preserve">14.6. После максимального списания Участник оплачивает денежными средствами </w:t>
      </w:r>
      <w:r w:rsidR="006D7BED">
        <w:rPr>
          <w:color w:val="000000"/>
          <w:lang w:val="ru-RU"/>
        </w:rPr>
        <w:t xml:space="preserve">       2 100</w:t>
      </w:r>
      <w:r w:rsidRPr="00F27990">
        <w:rPr>
          <w:color w:val="000000"/>
        </w:rPr>
        <w:t xml:space="preserve"> рублей и стоимость доставки, если она оплачивается отдельно.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14.7. Бонусами нельзя оплатить: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доставку;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сервисные сборы;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комиссии;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иные услуги третьих лиц;</w:t>
      </w:r>
    </w:p>
    <w:p w:rsidR="00F27990" w:rsidRPr="00F27990" w:rsidRDefault="00F27990" w:rsidP="00F27990">
      <w:pPr>
        <w:pStyle w:val="NormalWeb"/>
        <w:numPr>
          <w:ilvl w:val="0"/>
          <w:numId w:val="75"/>
        </w:numPr>
        <w:rPr>
          <w:color w:val="000000"/>
        </w:rPr>
      </w:pPr>
      <w:r w:rsidRPr="00F27990">
        <w:rPr>
          <w:color w:val="000000"/>
        </w:rPr>
        <w:t>товары, прямо исключенные из бонусной механики условиями соответствующего предложения.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14.8. Количество списываемых бонусов выбирается Участником при оформлении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14.9. Списание производится после подтверждения Заказа Участником.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14.10. Использовать можно только активные бонусы.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14.11. Бонусы, ожидающие активации, не могут быть использованы.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14.12. Бонусы применяются в следующей последовательности: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специальная цена или скидка на товар;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скидка по промокоду;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иные предусмотренные акцией скидки;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списание бонусов;</w:t>
      </w:r>
    </w:p>
    <w:p w:rsidR="00F27990" w:rsidRPr="00F27990" w:rsidRDefault="00F27990" w:rsidP="00F27990">
      <w:pPr>
        <w:pStyle w:val="NormalWeb"/>
        <w:numPr>
          <w:ilvl w:val="0"/>
          <w:numId w:val="76"/>
        </w:numPr>
        <w:rPr>
          <w:color w:val="000000"/>
        </w:rPr>
      </w:pPr>
      <w:r w:rsidRPr="00F27990">
        <w:rPr>
          <w:color w:val="000000"/>
        </w:rPr>
        <w:t>добавление стоимости доставки.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14.13. Бонусы могут использоваться совместно с промокодами и скидками, если условия конкретной акции прямо не устанавливают иное.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14.14. Если бонусы нельзя применить к определенному товару или предложению, соответствующая информация должна быть размещена на Сайте до оформления Заказа.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15. СРОК ДЕЙСТВИЯ БОНУСОВ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15.1. Срок действия бонусов зависит от основания их начисления.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5"/>
        <w:gridCol w:w="3647"/>
      </w:tblGrid>
      <w:tr w:rsidR="00F27990" w:rsidRPr="00F27990" w:rsidTr="00F279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Вид бонусов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27990">
              <w:rPr>
                <w:rFonts w:ascii="Times New Roman" w:hAnsi="Times New Roman" w:cs="Times New Roman"/>
                <w:b/>
                <w:bCs/>
                <w:color w:val="000000"/>
              </w:rPr>
              <w:t>Срок действия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за покупки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180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Приветственные бонусы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60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пригласившему Участнику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60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приглашенному другу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ко дню рождения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Бонусы за жизненное событие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30 календарных дней</w:t>
            </w:r>
          </w:p>
        </w:tc>
      </w:tr>
      <w:tr w:rsidR="00F27990" w:rsidRPr="00F27990" w:rsidTr="00F279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Акционные бонусы</w:t>
            </w:r>
          </w:p>
        </w:tc>
        <w:tc>
          <w:tcPr>
            <w:tcW w:w="0" w:type="auto"/>
            <w:vAlign w:val="center"/>
            <w:hideMark/>
          </w:tcPr>
          <w:p w:rsidR="00F27990" w:rsidRPr="00F27990" w:rsidRDefault="00F2799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27990">
              <w:rPr>
                <w:rFonts w:ascii="Times New Roman" w:hAnsi="Times New Roman" w:cs="Times New Roman"/>
                <w:color w:val="000000"/>
              </w:rPr>
              <w:t>В соответствии с условиями акции</w:t>
            </w:r>
          </w:p>
        </w:tc>
      </w:tr>
    </w:tbl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15.2. Срок действия обычных бонусов за покупки исчисляется с даты их активации.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15.3. Срок действия подарочных бонусов исчисляется с даты, указанной в соответствующем разделе настоящих Правил или условиях акции.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15.4. При использовании бонусов в первую очередь списываются бонусы с ближайшей датой окончания срока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15.5. После окончания срока действия неиспользованные бонусы автоматически аннулируются.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15.6. Аннулированные в связи с истечением срока бонусы не восстанавливаются, кроме случаев технической ошибки Оператора или иных обстоятельств, за которые отвечает Оператор.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15.7. При наличии актуальных контактных данных Оператор направляет Участнику уведомление:</w:t>
      </w:r>
    </w:p>
    <w:p w:rsidR="00F27990" w:rsidRPr="00F27990" w:rsidRDefault="00F27990" w:rsidP="00F27990">
      <w:pPr>
        <w:pStyle w:val="NormalWeb"/>
        <w:numPr>
          <w:ilvl w:val="0"/>
          <w:numId w:val="77"/>
        </w:numPr>
        <w:rPr>
          <w:color w:val="000000"/>
        </w:rPr>
      </w:pPr>
      <w:r w:rsidRPr="00F27990">
        <w:rPr>
          <w:color w:val="000000"/>
        </w:rPr>
        <w:t>за 30 календарных дней до сгорания бонусов;</w:t>
      </w:r>
    </w:p>
    <w:p w:rsidR="00F27990" w:rsidRPr="00F27990" w:rsidRDefault="00F27990" w:rsidP="00F27990">
      <w:pPr>
        <w:pStyle w:val="NormalWeb"/>
        <w:numPr>
          <w:ilvl w:val="0"/>
          <w:numId w:val="77"/>
        </w:numPr>
        <w:rPr>
          <w:color w:val="000000"/>
        </w:rPr>
      </w:pPr>
      <w:r w:rsidRPr="00F27990">
        <w:rPr>
          <w:color w:val="000000"/>
        </w:rPr>
        <w:t>за 7 календарных дней до сгорания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15.8. Сведения о сроке действия бонусов также отображаются в Личном кабинете при наличии соответствующего функционала.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15.9. Неполучение уведомления по причинам, не зависящим от Оператора, само по себе не продлевает срок действия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 ДОПОЛНИТЕЛЬНЫЕ АКЦИИ И ПРИВИЛЕГИИ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16.1. Оператор вправе проводить дополнительные акции, в рамках которых предоставляются: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повышенные бонусы;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двойные бонусы;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повторную покупку;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отзывы;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участие в опросах;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бонусы за участие в мероприятиях;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персональные подарки;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lastRenderedPageBreak/>
        <w:t>ранний доступ к товарам;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предложения партнеров;</w:t>
      </w:r>
    </w:p>
    <w:p w:rsidR="00F27990" w:rsidRPr="00F27990" w:rsidRDefault="00F27990" w:rsidP="00F27990">
      <w:pPr>
        <w:pStyle w:val="NormalWeb"/>
        <w:numPr>
          <w:ilvl w:val="0"/>
          <w:numId w:val="78"/>
        </w:numPr>
        <w:rPr>
          <w:color w:val="000000"/>
        </w:rPr>
      </w:pPr>
      <w:r w:rsidRPr="00F27990">
        <w:rPr>
          <w:color w:val="000000"/>
        </w:rPr>
        <w:t>иные преимущества.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16.2. Условия каждой акции размещаются отдельно и могут содержать: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срок проведения;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круг Участников;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размер начисления;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срок действия бонусов;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перечень участвующих товаров;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минимальную сумму Заказа;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территорию проведения;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ограничения по совмещению с другими предложениями;</w:t>
      </w:r>
    </w:p>
    <w:p w:rsidR="00F27990" w:rsidRPr="00F27990" w:rsidRDefault="00F27990" w:rsidP="00F27990">
      <w:pPr>
        <w:pStyle w:val="NormalWeb"/>
        <w:numPr>
          <w:ilvl w:val="0"/>
          <w:numId w:val="79"/>
        </w:numPr>
        <w:rPr>
          <w:color w:val="000000"/>
        </w:rPr>
      </w:pPr>
      <w:r w:rsidRPr="00F27990">
        <w:rPr>
          <w:color w:val="000000"/>
        </w:rPr>
        <w:t>максимальный размер вознаграждения.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16.3. Если условия акции отличаются от настоящих Правил, к соответствующей акции применяются специальные условия в части таких отличий.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16.4. Специальные условия не могут уменьшать права потребителя, предусмотренные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16.5. Партнерские предложения предоставляются на условиях соответствующих партнеров. Оператор не отвечает за прекращение партнером предложения, но обязан предоставить Участнику достоверную информацию, полученную от партнера.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 ЗАКАЗЫ ПО ПОДПИСКЕ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17.1. Заказы, оформленные в рамках подписки ИЛАДНО, участвуют в Программе на общих условиях.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17.2. Стоимость товаров по Полученным заказам по подписке: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учитывается при определении Уровня;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приносит бонусы по ставке действующего Уровня;</w:t>
      </w:r>
    </w:p>
    <w:p w:rsidR="00F27990" w:rsidRPr="00F27990" w:rsidRDefault="00F27990" w:rsidP="00F27990">
      <w:pPr>
        <w:pStyle w:val="NormalWeb"/>
        <w:numPr>
          <w:ilvl w:val="0"/>
          <w:numId w:val="80"/>
        </w:numPr>
        <w:rPr>
          <w:color w:val="000000"/>
        </w:rPr>
      </w:pPr>
      <w:r w:rsidRPr="00F27990">
        <w:rPr>
          <w:color w:val="000000"/>
        </w:rPr>
        <w:t>учитывается после успешной оплаты и получения Заказа.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17.3. Если по подписке предоставляется скидка, бонусы начисляются на стоимость товаров после применения скидки и после списания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17.4. Использование бонусов при автоматическом продлении подписки допускается только при наличии соответствующего функционала Сайта.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17.5. Участник вправе заранее включить или отключить автоматическое использование бонусов при очередных списаниях по подписке.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17.6. Если автоматическое использование включено, перед очередным списанием Участнику сообщаются: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стоимость товаров;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lastRenderedPageBreak/>
        <w:t>применяемая скидка;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количество списываемых бонусов;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сумма оплаты денежными средствами;</w:t>
      </w:r>
    </w:p>
    <w:p w:rsidR="00F27990" w:rsidRPr="00F27990" w:rsidRDefault="00F27990" w:rsidP="00F27990">
      <w:pPr>
        <w:pStyle w:val="NormalWeb"/>
        <w:numPr>
          <w:ilvl w:val="0"/>
          <w:numId w:val="81"/>
        </w:numPr>
        <w:rPr>
          <w:color w:val="000000"/>
        </w:rPr>
      </w:pPr>
      <w:r w:rsidRPr="00F27990">
        <w:rPr>
          <w:color w:val="000000"/>
        </w:rPr>
        <w:t>стоимость доставки, если она оплачивается отдельно.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17.7. Если бонусов недостаточно либо они сгорели до даты списания, сумма оплаты корректируется с учетом фактически доступного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17.8. Отмена подписки не влечет автоматического аннулирования Уровня и ранее начисленных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17.9. Возврат или отмена отдельного Заказа по подписке обрабатываются на общих условиях настоящих Правил.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18. ОТМЕНА ЗАКАЗА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18.1. Если Заказ отменен до получения: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бонусы за такой Заказ не начисляются;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ожидающие бонусы аннулируются;</w:t>
      </w:r>
    </w:p>
    <w:p w:rsidR="00F27990" w:rsidRPr="00F27990" w:rsidRDefault="00F27990" w:rsidP="00F27990">
      <w:pPr>
        <w:pStyle w:val="NormalWeb"/>
        <w:numPr>
          <w:ilvl w:val="0"/>
          <w:numId w:val="82"/>
        </w:numPr>
        <w:rPr>
          <w:color w:val="000000"/>
        </w:rPr>
      </w:pPr>
      <w:r w:rsidRPr="00F27990">
        <w:rPr>
          <w:color w:val="000000"/>
        </w:rPr>
        <w:t>стоимость Заказа не учитывается при определении Уровня.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18.2. Бонусы, использованные при оплате отмененного Заказа, возвращаются на Бонусный счет, если иное не предусмотрено специальными условиями подарочных или акционных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18.3. Возвращенные бонусы сохраняют первоначальный срок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18.4. Если первоначальный срок действия бонусов истек во время обработки отмены, Оператор восстанавливает их на 14 календарных дней с даты возврата на Бонусный счет.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18.5. Если Заказ отменен вследствие нарушения Участником Правил, фиктивного оформления или иных злоупотреблений, подарочные и реферальные бонусы могут не восстанавливаться.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18.6. Если Заказ отменен по вине Оператора, из-за отсутствия товара или технической ошибки Сайта, использованные бонусы подлежат восстановлению.</w:t>
      </w:r>
    </w:p>
    <w:p w:rsidR="00F27990" w:rsidRPr="00F27990" w:rsidRDefault="00F27990" w:rsidP="00F27990">
      <w:pPr>
        <w:pStyle w:val="Heading2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 ВОЗВРАТ ТОВАРА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19.1. Возврат товара и денежных средств осуществляется в соответствии с публичной офертой, размещенной на Сайте, и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19.2. Настоящий раздел регулирует исключительно последствия возврата для Бонусного счета и Уровня Участника.</w:t>
      </w:r>
    </w:p>
    <w:p w:rsidR="00F27990" w:rsidRPr="00F27990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</w:t>
      </w:r>
      <w:r w:rsidR="000D2112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>1. Полный возврат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полном возврате Заказа: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lastRenderedPageBreak/>
        <w:t>начисленные за Заказ бонусы аннулируются;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ожидающие бонусы не активируются;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стоимость товаров исключается из Расчетной суммы покупок;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бонусы, использованные при оплате, восстанавливаются с учетом настоящих Правил;</w:t>
      </w:r>
    </w:p>
    <w:p w:rsidR="00F27990" w:rsidRPr="00F27990" w:rsidRDefault="00F27990" w:rsidP="00F27990">
      <w:pPr>
        <w:pStyle w:val="NormalWeb"/>
        <w:numPr>
          <w:ilvl w:val="0"/>
          <w:numId w:val="83"/>
        </w:numPr>
        <w:rPr>
          <w:color w:val="000000"/>
        </w:rPr>
      </w:pPr>
      <w:r w:rsidRPr="00F27990">
        <w:rPr>
          <w:color w:val="000000"/>
        </w:rPr>
        <w:t>реферальные и приветственные бонусы могут быть аннулированы, если условия их предоставления перестали выполняться.</w:t>
      </w:r>
    </w:p>
    <w:p w:rsidR="00F27990" w:rsidRPr="000D2112" w:rsidRDefault="00F27990" w:rsidP="00F27990">
      <w:pPr>
        <w:pStyle w:val="Heading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27990">
        <w:rPr>
          <w:rFonts w:ascii="Times New Roman" w:hAnsi="Times New Roman" w:cs="Times New Roman"/>
          <w:color w:val="000000"/>
          <w:sz w:val="24"/>
          <w:szCs w:val="24"/>
        </w:rPr>
        <w:t>19.2.</w:t>
      </w:r>
      <w:r w:rsidR="000D2112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Pr="00F27990">
        <w:rPr>
          <w:rFonts w:ascii="Times New Roman" w:hAnsi="Times New Roman" w:cs="Times New Roman"/>
          <w:color w:val="000000"/>
          <w:sz w:val="24"/>
          <w:szCs w:val="24"/>
        </w:rPr>
        <w:t xml:space="preserve"> Частичный возврат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При частичном возврате: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начисленные бонусы пересчитываются исходя из стоимости оставшихся товаров;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излишне начисленные бонусы аннулируются;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Расчетная сумма покупок уменьшается на стоимость возвращенных товаров;</w:t>
      </w:r>
    </w:p>
    <w:p w:rsidR="00F27990" w:rsidRPr="00F27990" w:rsidRDefault="00F27990" w:rsidP="00F27990">
      <w:pPr>
        <w:pStyle w:val="NormalWeb"/>
        <w:numPr>
          <w:ilvl w:val="0"/>
          <w:numId w:val="84"/>
        </w:numPr>
        <w:rPr>
          <w:color w:val="000000"/>
        </w:rPr>
      </w:pPr>
      <w:r w:rsidRPr="00F27990">
        <w:rPr>
          <w:color w:val="000000"/>
        </w:rPr>
        <w:t>использованные при оплате бонусы восстанавливаются в части, относящейся к возвращенным товарам.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19.3. Скидка от списания бонусов распределяется между товарами Заказа пропорционально их стоимости после применения иных скидок.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19.4. При возврате отдельного товара Участнику: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возвращается денежная сумма, фактически относящаяся к этому товару;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восстанавливается количество бонусов, пропорционально использованное для его оплаты;</w:t>
      </w:r>
    </w:p>
    <w:p w:rsidR="00F27990" w:rsidRPr="00F27990" w:rsidRDefault="00F27990" w:rsidP="00F27990">
      <w:pPr>
        <w:pStyle w:val="NormalWeb"/>
        <w:numPr>
          <w:ilvl w:val="0"/>
          <w:numId w:val="85"/>
        </w:numPr>
        <w:rPr>
          <w:color w:val="000000"/>
        </w:rPr>
      </w:pPr>
      <w:r w:rsidRPr="00F27990">
        <w:rPr>
          <w:color w:val="000000"/>
        </w:rPr>
        <w:t>аннулируются бонусы, начисленные за оплату возвращенного товара.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19.5. Возврат денежных средств не заменяется бонусами без отдельного добровольного согласия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19.6. Настоящие Правила не ограничивают право покупателя на возврат денежных средств, возмещение расходов и предъявление иных требований, предусмотренных законодательством.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20. ОТРИЦАТЕЛЬНЫЙ БОНУСНЫЙ БАЛАНС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20.1. Если Участник успел использовать бонусы, начисленные за Заказ, а затем полностью или частично вернул товары, на Бонусном счете может образоваться отрицательный баланс.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20.2. Отрицательный бонусный баланс не является денежным долгом Участника перед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20.3. Оператор не вправе требовать от Участника внесения денежных средств для погашения отрицательного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20.4. Новые бонусы, начисляемые Участнику, в первую очередь направляются на погашение отрицательного бонусного баланса.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20.5. До восстановления положительного баланса Участник не может использовать бонусы для оплаты Заказов.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20.6. Отрицательный баланс не ограничивает право Участника приобретать товары за денежные средства.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21. ИСПРАВЛЕНИЕ ОШИБОК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21.1. Оператор вправе исправить ошибочно начисленные или списанные бонусы, если ошибка возникла вследствие: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технического сбоя;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арифметической ошибки;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дублирования операции;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неверного статуса Заказа;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возврата товара;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ошибочного применения Уровня;</w:t>
      </w:r>
    </w:p>
    <w:p w:rsidR="00F27990" w:rsidRPr="00F27990" w:rsidRDefault="00F27990" w:rsidP="00F27990">
      <w:pPr>
        <w:pStyle w:val="NormalWeb"/>
        <w:numPr>
          <w:ilvl w:val="0"/>
          <w:numId w:val="86"/>
        </w:numPr>
        <w:rPr>
          <w:color w:val="000000"/>
        </w:rPr>
      </w:pPr>
      <w:r w:rsidRPr="00F27990">
        <w:rPr>
          <w:color w:val="000000"/>
        </w:rPr>
        <w:t>иных объективно подтвержденных обстоятельств.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21.2. При исправлении ошибки Оператор отражает корректирующую операцию в Личном кабинете.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21.3. Если ошибка привела к необоснованному уменьшению бонусного баланса Участника, Оператор восстанавливает соответствующее количество бонусов.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21.4. Если восстановленные бонусы должны были истечь во время рассмотрения обращения, срок их действия устанавливается не менее 14 календарных дней с даты восстановления.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21.5. Участник вправе запросить разъяснение по корректировке, направив обращение на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7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22. НАРУШЕНИЕ ПРАВИЛ И ЗЛОУПОТРЕБЛЕНИЯ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22.1. Оператор вправе временно приостановить операции по Бонусному счету при наличии обоснованных признаков: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создания фиктивных учетных записей;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самостоятельного использования своей Реферальной ссылки;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получения одного подарка несколькими учетными записями;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оформления фиктивных Заказов;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систематического оформления и возврата Заказов исключительно ради получения бонусов;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неправомерного доступа к чужому Личному кабинету;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вмешательства в работу Сайта;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использования программных средств для автоматического получения бонусов;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предоставления заведомо недостоверных данных;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продажи бонусов или учетной записи;</w:t>
      </w:r>
    </w:p>
    <w:p w:rsidR="00F27990" w:rsidRPr="00F27990" w:rsidRDefault="00F27990" w:rsidP="00F27990">
      <w:pPr>
        <w:pStyle w:val="NormalWeb"/>
        <w:numPr>
          <w:ilvl w:val="0"/>
          <w:numId w:val="87"/>
        </w:numPr>
        <w:rPr>
          <w:color w:val="000000"/>
        </w:rPr>
      </w:pPr>
      <w:r w:rsidRPr="00F27990">
        <w:rPr>
          <w:color w:val="000000"/>
        </w:rPr>
        <w:t>иных действий, направленных на получение преимуществ в обход настоящих Правил.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22.2. Приостановление осуществляется на срок, необходимый для проверки обстоятельств.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22.3. Оператор вправе запросить у Участника сведения, необходимые для идентификации учетной записи и проверки операций, не требуя избыточных персональных данных.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22.4. По результатам проверки Оператор вправе: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восстановить доступ к Бонусному счету;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отменить ошибочную операцию;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аннулировать бонусы, полученные с нарушением Правил;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исключить фиктивные Заказы из Расчетной суммы покупок;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отменить неправомерно полученный Уровень;</w:t>
      </w:r>
    </w:p>
    <w:p w:rsidR="00F27990" w:rsidRPr="00F27990" w:rsidRDefault="00F27990" w:rsidP="00F27990">
      <w:pPr>
        <w:pStyle w:val="NormalWeb"/>
        <w:numPr>
          <w:ilvl w:val="0"/>
          <w:numId w:val="88"/>
        </w:numPr>
        <w:rPr>
          <w:color w:val="000000"/>
        </w:rPr>
      </w:pPr>
      <w:r w:rsidRPr="00F27990">
        <w:rPr>
          <w:color w:val="000000"/>
        </w:rPr>
        <w:t>прекратить участие лица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22.5. Ограничения должны соответствовать характеру выявленного нарушения и не могут использоваться для уклонения от исполнения обязательств по оплаченному Заказу или ограничения прав потребителя.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22.6. Прекращение участия в Программе не влияет на право покупателя предъявлять требования в отношении приобретенных товаров.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22.7. Участник вправе обжаловать решение Оператора по адресу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8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 ПРЕКРАЩЕНИЕ УЧАСТИЯ ПО ИНИЦИАТИВЕ УЧАСТНИКА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23.1. Участник вправе в любое время прекратить участие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23.2. Для прекращения участия Участник направляет обращение через форму обратной связи либо по адресу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9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23.3. До прекращения участия Участник вправе использовать активные бонусы в пределах срока их действия.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23.4. Если Участник требует немедленного удаления Личного кабинета и прекращения участия, неиспользованные бонусы аннулируются после исполнения требования.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23.5. Бонусы не компенсируются денежными средствами при прекращении участия.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23.6. Обработка требования об удалении учетной записи и персональных данных осуществляется с учетом обязанностей Оператора по хранению документов и сведений, установленных законодательством.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24. ПЕРСОНАЛЬНЫЕ ДАННЫЕ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24.1. Для работы Программы Оператор может обрабатывать персональные данные Участника, необходимые для: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регистрации и ведения Личного кабинета;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lastRenderedPageBreak/>
        <w:t>идентификации Участника;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ведения Бонусного счета;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расчета и присвоения Уровня;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начисления и списания бонусов;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предоставления подарков;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работы реферальной механики;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рассмотрения обращений;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предотвращения злоупотреблений;</w:t>
      </w:r>
    </w:p>
    <w:p w:rsidR="00F27990" w:rsidRPr="00F27990" w:rsidRDefault="00F27990" w:rsidP="00F27990">
      <w:pPr>
        <w:pStyle w:val="NormalWeb"/>
        <w:numPr>
          <w:ilvl w:val="0"/>
          <w:numId w:val="89"/>
        </w:numPr>
        <w:rPr>
          <w:color w:val="000000"/>
        </w:rPr>
      </w:pPr>
      <w:r w:rsidRPr="00F27990">
        <w:rPr>
          <w:color w:val="000000"/>
        </w:rPr>
        <w:t>исполнения требований законодательства.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24.2. Условия обработки персональных данных определяются Политикой обработки персональных данных, размещенной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24.3. Согласие на обработку персональных данных оформляется отдельно от настоящих Правил в случаях, когда такое согласие необходимо.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24.4. Дата рождения предоставляется добровольно и используется для предоставления соответствующего подарка.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24.5. Участие в Программе не требует согласия на рекламную рассылку.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25. УВЕДОМЛЕНИЯ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25.1. Оператор вправе направлять Участнику сервисные уведомления, необходимые для работы Программы, в том числе: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начислении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активации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списании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окончании срока действия бонусов;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переходе на новый Уровень;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предстоящем пересмотре Уровня;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начислении подарка;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реферальном вознаграждении;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об изменении настоящих Правил;</w:t>
      </w:r>
    </w:p>
    <w:p w:rsidR="00F27990" w:rsidRPr="00F27990" w:rsidRDefault="00F27990" w:rsidP="00F27990">
      <w:pPr>
        <w:pStyle w:val="NormalWeb"/>
        <w:numPr>
          <w:ilvl w:val="0"/>
          <w:numId w:val="90"/>
        </w:numPr>
        <w:rPr>
          <w:color w:val="000000"/>
        </w:rPr>
      </w:pPr>
      <w:r w:rsidRPr="00F27990">
        <w:rPr>
          <w:color w:val="000000"/>
        </w:rPr>
        <w:t>о приостановлении операций по Бонусному счету.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25.2. Уведомления могут направляться: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в Личный кабинет;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 электронной почте;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посредством СМС;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посредством push-уведомлений;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через мессенджер, если Участник выбрал такой способ взаимодействия;</w:t>
      </w:r>
    </w:p>
    <w:p w:rsidR="00F27990" w:rsidRPr="00F27990" w:rsidRDefault="00F27990" w:rsidP="00F27990">
      <w:pPr>
        <w:pStyle w:val="NormalWeb"/>
        <w:numPr>
          <w:ilvl w:val="0"/>
          <w:numId w:val="91"/>
        </w:numPr>
        <w:rPr>
          <w:color w:val="000000"/>
        </w:rPr>
      </w:pPr>
      <w:r w:rsidRPr="00F27990">
        <w:rPr>
          <w:color w:val="000000"/>
        </w:rPr>
        <w:t>иным доступным способом.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25.3. Рекламные и маркетинговые сообщения направляются только при наличии отдельного согласия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25.4. Участник обязан поддерживать контактные данные в актуальном состоянии.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26. ТЕХНИЧЕСКИЕ СБОИ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26.1. Оператор принимает разумные меры для обеспечения корректной работы Программы.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26.2. Временная недоступность Сайта, Личного кабинета или Бонусного счета не прекращает участие в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26.3. При техническом сбое Оператор вправе временно ограничить: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отображение бонусного баланса;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начисление бонусов;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списание бонусов;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присвоение Уровня;</w:t>
      </w:r>
    </w:p>
    <w:p w:rsidR="00F27990" w:rsidRPr="00F27990" w:rsidRDefault="00F27990" w:rsidP="00F27990">
      <w:pPr>
        <w:pStyle w:val="NormalWeb"/>
        <w:numPr>
          <w:ilvl w:val="0"/>
          <w:numId w:val="92"/>
        </w:numPr>
        <w:rPr>
          <w:color w:val="000000"/>
        </w:rPr>
      </w:pPr>
      <w:r w:rsidRPr="00F27990">
        <w:rPr>
          <w:color w:val="000000"/>
        </w:rPr>
        <w:t>использование Реферальной ссылки.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26.4. После устранения сбоя Оператор производит необходимые корректировки.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26.5. Если Участник не смог использовать бонусы вследствие подтвержденной технической неисправности Сайта и срок их действия истек в период такой неисправности, Оператор восстанавливает бонусы на срок не менее 14 календарных дней.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26.6. Оператор не отвечает за невозможность использования Программы, вызванную неисправностью устройства Участника, отсутствием интернет-соединения, блокировкой сообщений настройками Участника или действиями сторонних сервисов, если Оператор не мог разумно предотвратить такие обстоятельства.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27. ИЗМЕНЕНИЕ ПРАВИЛ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27.1. Оператор вправе изменять настоящие Правила путем размещения новой редакции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27.2. Изменения, улучшающие положение Участников, могут вступать в силу с даты публикации или с иной указанной даты.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27.3. Изменения, которые уменьшают размер начисления, увеличивают пороги Уровней, сокращают срок действия бонусов либо иным образом ухудшают условия Программы, вступают в силу не ранее чем через 30 календарных дней после публикации, если более длительный срок не указан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27.4. Бонусы, начисленные до вступления изменений в силу, сохраняют установленный для них срок действия и могут быть использованы на условиях, действовавших на дату начисления, если применение новых условий не улучшает положение Участника.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27.5. Изменения не применяются к уже оформленным и оплаченным Заказам, если иное не требуется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27.6. Оператор вправе вносить изменения без предварительного тридцатидневного срока, если они необходимы: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lastRenderedPageBreak/>
        <w:t>для исполнения требований законодательства;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устранения явной технической ошибки;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предотвращения мошенничества;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защиты учетных записей и персональных данных;</w:t>
      </w:r>
    </w:p>
    <w:p w:rsidR="00F27990" w:rsidRPr="00F27990" w:rsidRDefault="00F27990" w:rsidP="00F27990">
      <w:pPr>
        <w:pStyle w:val="NormalWeb"/>
        <w:numPr>
          <w:ilvl w:val="0"/>
          <w:numId w:val="93"/>
        </w:numPr>
        <w:rPr>
          <w:color w:val="000000"/>
        </w:rPr>
      </w:pPr>
      <w:r w:rsidRPr="00F27990">
        <w:rPr>
          <w:color w:val="000000"/>
        </w:rPr>
        <w:t>для улучшения положения Участников.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27.7. Продолжение использования Программы после вступления новой редакции в силу означает согласие Участника с новой редакцией в части будущих операций.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27.8. Если Участник не согласен с изменениями, он вправе использовать ранее начисленные бонусы в установленный срок и прекратить участие в Программе.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28. ПРЕКРАЩЕНИЕ ПРОГРАММЫ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28.1. Оператор вправе прекратить Программу, разместив уведомление на Сайте не менее чем за 60 календарных дней.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28.2. В течение периода предупреждения: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новые бонусы могут начисляться в соответствии с опубликованными условиями прекращения;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ранее начисленные активные бонусы могут быть использованы;</w:t>
      </w:r>
    </w:p>
    <w:p w:rsidR="00F27990" w:rsidRPr="00F27990" w:rsidRDefault="00F27990" w:rsidP="00F27990">
      <w:pPr>
        <w:pStyle w:val="NormalWeb"/>
        <w:numPr>
          <w:ilvl w:val="0"/>
          <w:numId w:val="94"/>
        </w:numPr>
        <w:rPr>
          <w:color w:val="000000"/>
        </w:rPr>
      </w:pPr>
      <w:r w:rsidRPr="00F27990">
        <w:rPr>
          <w:color w:val="000000"/>
        </w:rPr>
        <w:t>срок действия бонусов не продлевается за пределы установленного срока, если иное не указано Оператором.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28.3. После указанной в уведомлении даты неиспользованные бонусы аннулируются.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28.4. Прекращение Программы не влияет на права Участника по уже заключенным договорам купли-продажи и не освобождает Оператора от обязанностей, предусмотренных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28.5. При досрочном прекращении Программы по причинам, не связанным с законодательным запретом, угрозой безопасности или обстоятельствами непреодолимой силы, Оператор предоставляет Участникам разумный срок для использования активных бонусов.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29. ОТВЕТСТВЕННОСТЬ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29.1. Оператор и Участник несут ответственность в соответствии с законодательством Российской Федерации и настоящими Правилами.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29.2. Оператор не отвечает за последствия предоставления Участником недостоверных или неактуальных данных.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29.3. Оператор не несет ответственности за несанкционированное использование Личного кабинета, если оно произошло вследствие передачи Участником данных для входа третьему лицу, кроме случаев, когда неправомерное использование стало возможным по вине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lastRenderedPageBreak/>
        <w:t>29.4. Ни одно положение настоящих Правил не может толковаться как ограничивающее права потребителя.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29.5. Если отдельное положение Правил противоречит обязательным требованиям законодательства, применяется соответствующее положение законодательства, а остальные условия Правил продолжают действовать.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30. ОБРАЩЕНИЯ И ПРЕТЕНЗИИ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30.1. По вопросам участия в Программе Участник вправе обратиться к Оператору: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по электронной почте:</w:t>
      </w:r>
      <w:r w:rsidRPr="00F27990">
        <w:rPr>
          <w:rStyle w:val="apple-converted-space"/>
          <w:rFonts w:eastAsiaTheme="majorEastAsia"/>
          <w:color w:val="000000"/>
        </w:rPr>
        <w:t> </w:t>
      </w:r>
      <w:hyperlink r:id="rId10" w:history="1">
        <w:r w:rsidRPr="00F27990">
          <w:rPr>
            <w:rStyle w:val="Hyperlink"/>
            <w:rFonts w:eastAsiaTheme="majorEastAsia"/>
          </w:rPr>
          <w:t>hello@ladno.land</w:t>
        </w:r>
      </w:hyperlink>
      <w:r w:rsidRPr="00F27990">
        <w:rPr>
          <w:color w:val="000000"/>
        </w:rPr>
        <w:t>;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через форму обратной связи на Сайте;</w:t>
      </w:r>
    </w:p>
    <w:p w:rsidR="00F27990" w:rsidRPr="00F27990" w:rsidRDefault="00F27990" w:rsidP="00F27990">
      <w:pPr>
        <w:pStyle w:val="NormalWeb"/>
        <w:numPr>
          <w:ilvl w:val="0"/>
          <w:numId w:val="95"/>
        </w:numPr>
        <w:rPr>
          <w:color w:val="000000"/>
        </w:rPr>
      </w:pPr>
      <w:r w:rsidRPr="00F27990">
        <w:rPr>
          <w:color w:val="000000"/>
        </w:rPr>
        <w:t>почтовым отправлением по юридическому адресу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30.2. В обращении рекомендуется указать: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фамилию и имя;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номер телефона или адрес электронной почты, связанный с Личным кабинетом;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номер Заказа, если вопрос относится к конкретной покупке;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описание ситуации;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требование Участника;</w:t>
      </w:r>
    </w:p>
    <w:p w:rsidR="00F27990" w:rsidRPr="00F27990" w:rsidRDefault="00F27990" w:rsidP="00F27990">
      <w:pPr>
        <w:pStyle w:val="NormalWeb"/>
        <w:numPr>
          <w:ilvl w:val="0"/>
          <w:numId w:val="96"/>
        </w:numPr>
        <w:rPr>
          <w:color w:val="000000"/>
        </w:rPr>
      </w:pPr>
      <w:r w:rsidRPr="00F27990">
        <w:rPr>
          <w:color w:val="000000"/>
        </w:rPr>
        <w:t>подтверждающие материалы при их наличии.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30.3. Оператор вправе запросить сведения, необходимые для подтверждения принадлежности Личного кабинета и рассмотрения обращения.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30.4. Оператор рассматривает обращения в разумный срок, а претензии потребителей - в сроки, предусмотренные законодательством Российской Федерации.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30.5. Направление обращения по электронной почте является надлежащим способом связи с Оператором.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 РАЗРЕШЕНИЕ СПОРОВ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31.1. Стороны стремятся урегулировать возникающие разногласия путем переговоров и рассмотрения обращения или претензии.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31.2. Участник вправе обращаться за защитой своих прав в государственные органы и суд.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31.3. Настоящие Правила не ограничивают право потребителя выбрать территориальную подсудность в случаях, предусмотренных законодательством.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31.4. К отношениям между Оператором и Участником применяется законодательство Российской Федерации.</w:t>
      </w:r>
    </w:p>
    <w:p w:rsidR="00F27990" w:rsidRPr="00541FC8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1FC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32. ЗАКЛЮЧИТЕЛЬНЫЕ ПОЛОЖЕНИЯ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32.1. Настоящие Правила действуют с 1 августа 2026 года до момента их отмены или замены новой редакцией.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32.2. Актуальная редакция Правил размещается на Сайте.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32.3. Участнику предоставляется возможность ознакомиться с Правилами до присоединения к Программе.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32.4. Оператор хранит предыдущие редакции Правил либо обеспечивает возможность определить условия, действовавшие на дату соответствующей операции.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32.5. В части приобретения, оплаты, доставки и возврата товаров применяются условия публичной оферты интернет-магазина ИЛАДНО.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32.6. В части обработки персональных данных применяется Политика обработки персональных данных Оператора.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32.7. В части подписки и автоматических списаний применяются Правила подписки и автопродления, а также отдельное согласие на рекуррентные списания и привязку банковской карты.</w:t>
      </w:r>
    </w:p>
    <w:p w:rsidR="00F27990" w:rsidRPr="00F02C87" w:rsidRDefault="00F27990" w:rsidP="00541FC8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C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33. РЕКВИЗИТЫ ОПЕРАТОРА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rStyle w:val="Strong"/>
          <w:rFonts w:eastAsiaTheme="majorEastAsia"/>
          <w:color w:val="000000"/>
        </w:rPr>
        <w:t>Общество с ограниченной ответственностью «ОРЭНЖ ХЭТ»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ОГРН: 1247700317974</w:t>
      </w:r>
      <w:r w:rsidRPr="00F27990">
        <w:rPr>
          <w:color w:val="000000"/>
        </w:rPr>
        <w:br/>
        <w:t>ИНН: 9715480640</w:t>
      </w:r>
      <w:r w:rsidRPr="00F27990">
        <w:rPr>
          <w:color w:val="000000"/>
        </w:rPr>
        <w:br/>
        <w:t>КПП: 771501001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Юридический адрес:</w:t>
      </w:r>
      <w:r w:rsidRPr="00F27990">
        <w:rPr>
          <w:color w:val="000000"/>
        </w:rPr>
        <w:br/>
        <w:t>127572, г. Москва, вн. тер. г. муниципальный округ Лианозово, ул. Череповецкая, д. 5/14, кв. 143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Адрес электронной почты:</w:t>
      </w:r>
      <w:r w:rsidRPr="00F27990">
        <w:rPr>
          <w:color w:val="000000"/>
        </w:rPr>
        <w:br/>
      </w:r>
      <w:hyperlink r:id="rId11" w:history="1">
        <w:r w:rsidRPr="00F27990">
          <w:rPr>
            <w:rStyle w:val="Hyperlink"/>
            <w:rFonts w:eastAsiaTheme="majorEastAsia"/>
          </w:rPr>
          <w:t>hello@ladno.land</w:t>
        </w:r>
      </w:hyperlink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Телефон:</w:t>
      </w:r>
      <w:r w:rsidRPr="00F27990">
        <w:rPr>
          <w:color w:val="000000"/>
        </w:rPr>
        <w:br/>
        <w:t>+7 993 359-15-71</w:t>
      </w:r>
    </w:p>
    <w:p w:rsidR="00F27990" w:rsidRPr="00F27990" w:rsidRDefault="00F27990" w:rsidP="00F27990">
      <w:pPr>
        <w:pStyle w:val="NormalWeb"/>
        <w:rPr>
          <w:color w:val="000000"/>
        </w:rPr>
      </w:pPr>
      <w:r w:rsidRPr="00F27990">
        <w:rPr>
          <w:color w:val="000000"/>
        </w:rPr>
        <w:t>Сайт:</w:t>
      </w:r>
      <w:r w:rsidRPr="00F27990">
        <w:rPr>
          <w:color w:val="000000"/>
        </w:rPr>
        <w:br/>
      </w:r>
      <w:r w:rsidR="00F02C87">
        <w:rPr>
          <w:color w:val="000000"/>
          <w:lang w:val="en-US"/>
        </w:rPr>
        <w:t>www.</w:t>
      </w:r>
      <w:r w:rsidRPr="00F27990">
        <w:rPr>
          <w:color w:val="000000"/>
        </w:rPr>
        <w:t>ladno.land</w:t>
      </w:r>
    </w:p>
    <w:p w:rsidR="00230459" w:rsidRPr="00F27990" w:rsidRDefault="00230459" w:rsidP="000740AB">
      <w:pPr>
        <w:pStyle w:val="NormalWeb"/>
        <w:jc w:val="both"/>
        <w:rPr>
          <w:color w:val="000000"/>
          <w:lang w:val="ru-RU"/>
        </w:rPr>
      </w:pPr>
    </w:p>
    <w:sectPr w:rsidR="00230459" w:rsidRPr="00F27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D2DD7"/>
    <w:multiLevelType w:val="multilevel"/>
    <w:tmpl w:val="B900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61115"/>
    <w:multiLevelType w:val="multilevel"/>
    <w:tmpl w:val="0D00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85DD6"/>
    <w:multiLevelType w:val="multilevel"/>
    <w:tmpl w:val="4220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872BB4"/>
    <w:multiLevelType w:val="multilevel"/>
    <w:tmpl w:val="8948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61473"/>
    <w:multiLevelType w:val="multilevel"/>
    <w:tmpl w:val="5796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FC17B0"/>
    <w:multiLevelType w:val="multilevel"/>
    <w:tmpl w:val="E278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C3717B"/>
    <w:multiLevelType w:val="multilevel"/>
    <w:tmpl w:val="B59A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E95307"/>
    <w:multiLevelType w:val="multilevel"/>
    <w:tmpl w:val="DD72F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B015F3"/>
    <w:multiLevelType w:val="multilevel"/>
    <w:tmpl w:val="6670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8E004B"/>
    <w:multiLevelType w:val="multilevel"/>
    <w:tmpl w:val="EBD2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20238B"/>
    <w:multiLevelType w:val="multilevel"/>
    <w:tmpl w:val="7D8A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1F6CD4"/>
    <w:multiLevelType w:val="multilevel"/>
    <w:tmpl w:val="BF5C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442669"/>
    <w:multiLevelType w:val="multilevel"/>
    <w:tmpl w:val="8B86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395988"/>
    <w:multiLevelType w:val="multilevel"/>
    <w:tmpl w:val="E960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8422B1E"/>
    <w:multiLevelType w:val="multilevel"/>
    <w:tmpl w:val="9280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0E49F3"/>
    <w:multiLevelType w:val="multilevel"/>
    <w:tmpl w:val="4F48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AF9492C"/>
    <w:multiLevelType w:val="multilevel"/>
    <w:tmpl w:val="ACF2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6C36F8"/>
    <w:multiLevelType w:val="multilevel"/>
    <w:tmpl w:val="2802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1732CE"/>
    <w:multiLevelType w:val="multilevel"/>
    <w:tmpl w:val="B08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6661CE9"/>
    <w:multiLevelType w:val="multilevel"/>
    <w:tmpl w:val="A820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4E12B9"/>
    <w:multiLevelType w:val="multilevel"/>
    <w:tmpl w:val="E86A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0F0045D"/>
    <w:multiLevelType w:val="multilevel"/>
    <w:tmpl w:val="3682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44E36E23"/>
    <w:multiLevelType w:val="multilevel"/>
    <w:tmpl w:val="213E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A719C6"/>
    <w:multiLevelType w:val="multilevel"/>
    <w:tmpl w:val="F8BE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AF4D5B"/>
    <w:multiLevelType w:val="multilevel"/>
    <w:tmpl w:val="C324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4F02529F"/>
    <w:multiLevelType w:val="multilevel"/>
    <w:tmpl w:val="AB28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52A973DB"/>
    <w:multiLevelType w:val="multilevel"/>
    <w:tmpl w:val="B6CC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41066F"/>
    <w:multiLevelType w:val="multilevel"/>
    <w:tmpl w:val="EA70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B5720D"/>
    <w:multiLevelType w:val="multilevel"/>
    <w:tmpl w:val="486C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CC5892"/>
    <w:multiLevelType w:val="multilevel"/>
    <w:tmpl w:val="326A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62C0CAC"/>
    <w:multiLevelType w:val="multilevel"/>
    <w:tmpl w:val="8988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525580"/>
    <w:multiLevelType w:val="multilevel"/>
    <w:tmpl w:val="BDDA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6E7C9A"/>
    <w:multiLevelType w:val="multilevel"/>
    <w:tmpl w:val="E154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71C26FE"/>
    <w:multiLevelType w:val="multilevel"/>
    <w:tmpl w:val="14C0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9B54695"/>
    <w:multiLevelType w:val="multilevel"/>
    <w:tmpl w:val="04B0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AF47FAF"/>
    <w:multiLevelType w:val="multilevel"/>
    <w:tmpl w:val="71AA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9B101E"/>
    <w:multiLevelType w:val="multilevel"/>
    <w:tmpl w:val="F7C8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1722103"/>
    <w:multiLevelType w:val="multilevel"/>
    <w:tmpl w:val="4AF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B42023E"/>
    <w:multiLevelType w:val="multilevel"/>
    <w:tmpl w:val="7CE0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C2635E8"/>
    <w:multiLevelType w:val="multilevel"/>
    <w:tmpl w:val="7F3E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FDB726D"/>
    <w:multiLevelType w:val="multilevel"/>
    <w:tmpl w:val="26FC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2964222"/>
    <w:multiLevelType w:val="multilevel"/>
    <w:tmpl w:val="B58E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5CC7361"/>
    <w:multiLevelType w:val="multilevel"/>
    <w:tmpl w:val="618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9A46DB1"/>
    <w:multiLevelType w:val="multilevel"/>
    <w:tmpl w:val="C82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9D66840"/>
    <w:multiLevelType w:val="multilevel"/>
    <w:tmpl w:val="3598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CBC1523"/>
    <w:multiLevelType w:val="multilevel"/>
    <w:tmpl w:val="24F2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D004D55"/>
    <w:multiLevelType w:val="multilevel"/>
    <w:tmpl w:val="11BE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F663936"/>
    <w:multiLevelType w:val="multilevel"/>
    <w:tmpl w:val="0454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4"/>
  </w:num>
  <w:num w:numId="2" w16cid:durableId="866406451">
    <w:abstractNumId w:val="28"/>
  </w:num>
  <w:num w:numId="3" w16cid:durableId="1210995247">
    <w:abstractNumId w:val="5"/>
  </w:num>
  <w:num w:numId="4" w16cid:durableId="1370032132">
    <w:abstractNumId w:val="19"/>
  </w:num>
  <w:num w:numId="5" w16cid:durableId="1025207265">
    <w:abstractNumId w:val="41"/>
  </w:num>
  <w:num w:numId="6" w16cid:durableId="704214799">
    <w:abstractNumId w:val="71"/>
  </w:num>
  <w:num w:numId="7" w16cid:durableId="1184441191">
    <w:abstractNumId w:val="44"/>
  </w:num>
  <w:num w:numId="8" w16cid:durableId="1609268850">
    <w:abstractNumId w:val="75"/>
  </w:num>
  <w:num w:numId="9" w16cid:durableId="137654725">
    <w:abstractNumId w:val="43"/>
  </w:num>
  <w:num w:numId="10" w16cid:durableId="1288049071">
    <w:abstractNumId w:val="76"/>
  </w:num>
  <w:num w:numId="11" w16cid:durableId="616062489">
    <w:abstractNumId w:val="16"/>
  </w:num>
  <w:num w:numId="12" w16cid:durableId="1679965861">
    <w:abstractNumId w:val="48"/>
  </w:num>
  <w:num w:numId="13" w16cid:durableId="1521747209">
    <w:abstractNumId w:val="90"/>
  </w:num>
  <w:num w:numId="14" w16cid:durableId="844128814">
    <w:abstractNumId w:val="78"/>
  </w:num>
  <w:num w:numId="15" w16cid:durableId="1275988991">
    <w:abstractNumId w:val="58"/>
  </w:num>
  <w:num w:numId="16" w16cid:durableId="142702767">
    <w:abstractNumId w:val="85"/>
  </w:num>
  <w:num w:numId="17" w16cid:durableId="1750075973">
    <w:abstractNumId w:val="24"/>
  </w:num>
  <w:num w:numId="18" w16cid:durableId="11958720">
    <w:abstractNumId w:val="38"/>
  </w:num>
  <w:num w:numId="19" w16cid:durableId="1684282513">
    <w:abstractNumId w:val="18"/>
  </w:num>
  <w:num w:numId="20" w16cid:durableId="1530483114">
    <w:abstractNumId w:val="32"/>
  </w:num>
  <w:num w:numId="21" w16cid:durableId="1504784151">
    <w:abstractNumId w:val="22"/>
  </w:num>
  <w:num w:numId="22" w16cid:durableId="1383165139">
    <w:abstractNumId w:val="81"/>
  </w:num>
  <w:num w:numId="23" w16cid:durableId="336269589">
    <w:abstractNumId w:val="39"/>
  </w:num>
  <w:num w:numId="24" w16cid:durableId="897134390">
    <w:abstractNumId w:val="14"/>
  </w:num>
  <w:num w:numId="25" w16cid:durableId="1440490526">
    <w:abstractNumId w:val="89"/>
  </w:num>
  <w:num w:numId="26" w16cid:durableId="1452434748">
    <w:abstractNumId w:val="70"/>
  </w:num>
  <w:num w:numId="27" w16cid:durableId="1159495109">
    <w:abstractNumId w:val="87"/>
  </w:num>
  <w:num w:numId="28" w16cid:durableId="2106920822">
    <w:abstractNumId w:val="42"/>
  </w:num>
  <w:num w:numId="29" w16cid:durableId="1985085923">
    <w:abstractNumId w:val="77"/>
  </w:num>
  <w:num w:numId="30" w16cid:durableId="833689031">
    <w:abstractNumId w:val="9"/>
  </w:num>
  <w:num w:numId="31" w16cid:durableId="716399367">
    <w:abstractNumId w:val="26"/>
  </w:num>
  <w:num w:numId="32" w16cid:durableId="1572228258">
    <w:abstractNumId w:val="55"/>
  </w:num>
  <w:num w:numId="33" w16cid:durableId="1709143539">
    <w:abstractNumId w:val="29"/>
  </w:num>
  <w:num w:numId="34" w16cid:durableId="705721493">
    <w:abstractNumId w:val="37"/>
  </w:num>
  <w:num w:numId="35" w16cid:durableId="831945873">
    <w:abstractNumId w:val="46"/>
  </w:num>
  <w:num w:numId="36" w16cid:durableId="1737390688">
    <w:abstractNumId w:val="56"/>
  </w:num>
  <w:num w:numId="37" w16cid:durableId="1117064057">
    <w:abstractNumId w:val="88"/>
  </w:num>
  <w:num w:numId="38" w16cid:durableId="430977297">
    <w:abstractNumId w:val="23"/>
  </w:num>
  <w:num w:numId="39" w16cid:durableId="898785075">
    <w:abstractNumId w:val="51"/>
  </w:num>
  <w:num w:numId="40" w16cid:durableId="1186333195">
    <w:abstractNumId w:val="59"/>
  </w:num>
  <w:num w:numId="41" w16cid:durableId="1736002371">
    <w:abstractNumId w:val="64"/>
  </w:num>
  <w:num w:numId="42" w16cid:durableId="827551321">
    <w:abstractNumId w:val="0"/>
  </w:num>
  <w:num w:numId="43" w16cid:durableId="272633922">
    <w:abstractNumId w:val="11"/>
  </w:num>
  <w:num w:numId="44" w16cid:durableId="1906450111">
    <w:abstractNumId w:val="84"/>
  </w:num>
  <w:num w:numId="45" w16cid:durableId="614409012">
    <w:abstractNumId w:val="50"/>
  </w:num>
  <w:num w:numId="46" w16cid:durableId="1596549410">
    <w:abstractNumId w:val="47"/>
  </w:num>
  <w:num w:numId="47" w16cid:durableId="602345759">
    <w:abstractNumId w:val="21"/>
  </w:num>
  <w:num w:numId="48" w16cid:durableId="1017653448">
    <w:abstractNumId w:val="15"/>
  </w:num>
  <w:num w:numId="49" w16cid:durableId="1282498349">
    <w:abstractNumId w:val="27"/>
  </w:num>
  <w:num w:numId="50" w16cid:durableId="28339995">
    <w:abstractNumId w:val="2"/>
  </w:num>
  <w:num w:numId="51" w16cid:durableId="1505778152">
    <w:abstractNumId w:val="40"/>
  </w:num>
  <w:num w:numId="52" w16cid:durableId="1632322619">
    <w:abstractNumId w:val="63"/>
  </w:num>
  <w:num w:numId="53" w16cid:durableId="969627695">
    <w:abstractNumId w:val="57"/>
  </w:num>
  <w:num w:numId="54" w16cid:durableId="1807117354">
    <w:abstractNumId w:val="54"/>
  </w:num>
  <w:num w:numId="55" w16cid:durableId="1489714515">
    <w:abstractNumId w:val="10"/>
  </w:num>
  <w:num w:numId="56" w16cid:durableId="1107891206">
    <w:abstractNumId w:val="66"/>
  </w:num>
  <w:num w:numId="57" w16cid:durableId="676931916">
    <w:abstractNumId w:val="67"/>
  </w:num>
  <w:num w:numId="58" w16cid:durableId="869142824">
    <w:abstractNumId w:val="95"/>
  </w:num>
  <w:num w:numId="59" w16cid:durableId="1428380496">
    <w:abstractNumId w:val="60"/>
  </w:num>
  <w:num w:numId="60" w16cid:durableId="1433743862">
    <w:abstractNumId w:val="61"/>
  </w:num>
  <w:num w:numId="61" w16cid:durableId="1851720912">
    <w:abstractNumId w:val="83"/>
  </w:num>
  <w:num w:numId="62" w16cid:durableId="751119406">
    <w:abstractNumId w:val="62"/>
  </w:num>
  <w:num w:numId="63" w16cid:durableId="187374539">
    <w:abstractNumId w:val="35"/>
  </w:num>
  <w:num w:numId="64" w16cid:durableId="317345457">
    <w:abstractNumId w:val="80"/>
  </w:num>
  <w:num w:numId="65" w16cid:durableId="396827504">
    <w:abstractNumId w:val="17"/>
  </w:num>
  <w:num w:numId="66" w16cid:durableId="712120190">
    <w:abstractNumId w:val="52"/>
  </w:num>
  <w:num w:numId="67" w16cid:durableId="583757354">
    <w:abstractNumId w:val="86"/>
  </w:num>
  <w:num w:numId="68" w16cid:durableId="1791122284">
    <w:abstractNumId w:val="3"/>
  </w:num>
  <w:num w:numId="69" w16cid:durableId="443699376">
    <w:abstractNumId w:val="6"/>
  </w:num>
  <w:num w:numId="70" w16cid:durableId="1459371706">
    <w:abstractNumId w:val="34"/>
  </w:num>
  <w:num w:numId="71" w16cid:durableId="269624905">
    <w:abstractNumId w:val="33"/>
  </w:num>
  <w:num w:numId="72" w16cid:durableId="604845340">
    <w:abstractNumId w:val="93"/>
  </w:num>
  <w:num w:numId="73" w16cid:durableId="1651865727">
    <w:abstractNumId w:val="30"/>
  </w:num>
  <w:num w:numId="74" w16cid:durableId="1949240218">
    <w:abstractNumId w:val="82"/>
  </w:num>
  <w:num w:numId="75" w16cid:durableId="947808044">
    <w:abstractNumId w:val="45"/>
  </w:num>
  <w:num w:numId="76" w16cid:durableId="194970406">
    <w:abstractNumId w:val="69"/>
  </w:num>
  <w:num w:numId="77" w16cid:durableId="1383868559">
    <w:abstractNumId w:val="92"/>
  </w:num>
  <w:num w:numId="78" w16cid:durableId="847596870">
    <w:abstractNumId w:val="25"/>
  </w:num>
  <w:num w:numId="79" w16cid:durableId="1020817321">
    <w:abstractNumId w:val="36"/>
  </w:num>
  <w:num w:numId="80" w16cid:durableId="1100685053">
    <w:abstractNumId w:val="79"/>
  </w:num>
  <w:num w:numId="81" w16cid:durableId="541327651">
    <w:abstractNumId w:val="20"/>
  </w:num>
  <w:num w:numId="82" w16cid:durableId="2125154220">
    <w:abstractNumId w:val="49"/>
  </w:num>
  <w:num w:numId="83" w16cid:durableId="693842338">
    <w:abstractNumId w:val="74"/>
  </w:num>
  <w:num w:numId="84" w16cid:durableId="1646162478">
    <w:abstractNumId w:val="65"/>
  </w:num>
  <w:num w:numId="85" w16cid:durableId="848449461">
    <w:abstractNumId w:val="12"/>
  </w:num>
  <w:num w:numId="86" w16cid:durableId="1927306270">
    <w:abstractNumId w:val="13"/>
  </w:num>
  <w:num w:numId="87" w16cid:durableId="147210303">
    <w:abstractNumId w:val="53"/>
  </w:num>
  <w:num w:numId="88" w16cid:durableId="213808390">
    <w:abstractNumId w:val="73"/>
  </w:num>
  <w:num w:numId="89" w16cid:durableId="1648506673">
    <w:abstractNumId w:val="31"/>
  </w:num>
  <w:num w:numId="90" w16cid:durableId="2131624207">
    <w:abstractNumId w:val="7"/>
  </w:num>
  <w:num w:numId="91" w16cid:durableId="1792550697">
    <w:abstractNumId w:val="72"/>
  </w:num>
  <w:num w:numId="92" w16cid:durableId="729499868">
    <w:abstractNumId w:val="8"/>
  </w:num>
  <w:num w:numId="93" w16cid:durableId="166335992">
    <w:abstractNumId w:val="68"/>
  </w:num>
  <w:num w:numId="94" w16cid:durableId="718940902">
    <w:abstractNumId w:val="91"/>
  </w:num>
  <w:num w:numId="95" w16cid:durableId="884147499">
    <w:abstractNumId w:val="1"/>
  </w:num>
  <w:num w:numId="96" w16cid:durableId="1316181069">
    <w:abstractNumId w:val="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112"/>
    <w:rsid w:val="000D2ABC"/>
    <w:rsid w:val="00162AF9"/>
    <w:rsid w:val="00194B22"/>
    <w:rsid w:val="001E53F7"/>
    <w:rsid w:val="00200AB8"/>
    <w:rsid w:val="00207F57"/>
    <w:rsid w:val="00220F4B"/>
    <w:rsid w:val="00230459"/>
    <w:rsid w:val="00274C8A"/>
    <w:rsid w:val="00353314"/>
    <w:rsid w:val="003A50DA"/>
    <w:rsid w:val="003B36A6"/>
    <w:rsid w:val="003D2691"/>
    <w:rsid w:val="003D3CE2"/>
    <w:rsid w:val="00511DEA"/>
    <w:rsid w:val="00541D14"/>
    <w:rsid w:val="00541FC8"/>
    <w:rsid w:val="00560F29"/>
    <w:rsid w:val="005740C6"/>
    <w:rsid w:val="00574665"/>
    <w:rsid w:val="00597474"/>
    <w:rsid w:val="005A264A"/>
    <w:rsid w:val="005B41CC"/>
    <w:rsid w:val="00696EA9"/>
    <w:rsid w:val="006D7BED"/>
    <w:rsid w:val="0074239B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63A77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9792C"/>
    <w:rsid w:val="00CE010B"/>
    <w:rsid w:val="00D535B6"/>
    <w:rsid w:val="00D655D0"/>
    <w:rsid w:val="00DD56A6"/>
    <w:rsid w:val="00E1202C"/>
    <w:rsid w:val="00E27E3D"/>
    <w:rsid w:val="00E8064E"/>
    <w:rsid w:val="00E95589"/>
    <w:rsid w:val="00F02C87"/>
    <w:rsid w:val="00F27990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CAAF27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ladno.lan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lo@ladno.lan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11" Type="http://schemas.openxmlformats.org/officeDocument/2006/relationships/hyperlink" Target="mailto:hello@ladno.land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hello@ladno.la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ladno.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25</Pages>
  <Words>6187</Words>
  <Characters>35267</Characters>
  <Application>Microsoft Office Word</Application>
  <DocSecurity>0</DocSecurity>
  <Lines>293</Lines>
  <Paragraphs>82</Paragraphs>
  <ScaleCrop>false</ScaleCrop>
  <Company/>
  <LinksUpToDate>false</LinksUpToDate>
  <CharactersWithSpaces>41372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58</cp:revision>
  <dcterms:created xsi:type="dcterms:W3CDTF">2026-07-26T10:14:00Z</dcterms:created>
  <dcterms:modified xsi:type="dcterms:W3CDTF">2026-08-27T08:27:00Z</dcterms:modified>
</cp:coreProperties>
</file>